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95F7" w14:textId="77777777" w:rsidR="004E47C0" w:rsidRPr="00AD3E4C" w:rsidRDefault="00996C9F" w:rsidP="00935B5A">
      <w:pPr>
        <w:tabs>
          <w:tab w:val="left" w:pos="1350"/>
        </w:tabs>
        <w:rPr>
          <w:rFonts w:ascii="Calibri" w:hAnsi="Calibri"/>
          <w:b/>
          <w:noProof/>
          <w:sz w:val="36"/>
          <w:szCs w:val="36"/>
        </w:rPr>
      </w:pPr>
      <w:r w:rsidRPr="00AD3E4C">
        <w:rPr>
          <w:rFonts w:ascii="Calibri" w:hAnsi="Calibri"/>
          <w:b/>
          <w:noProof/>
          <w:sz w:val="36"/>
          <w:szCs w:val="36"/>
        </w:rPr>
        <w:t>KAWARTHA CONSERVATION</w:t>
      </w:r>
    </w:p>
    <w:p w14:paraId="74DE08C2" w14:textId="4512520E" w:rsidR="007D1152" w:rsidRPr="009D10A4" w:rsidRDefault="008732BF" w:rsidP="00623D56">
      <w:pPr>
        <w:spacing w:after="120"/>
        <w:rPr>
          <w:rFonts w:ascii="Arial" w:hAnsi="Arial"/>
          <w:b/>
          <w:noProof/>
          <w:color w:val="17365D"/>
          <w:sz w:val="28"/>
          <w:szCs w:val="28"/>
        </w:rPr>
      </w:pPr>
      <w:r>
        <w:rPr>
          <w:rFonts w:ascii="Calibri" w:hAnsi="Calibri"/>
          <w:b/>
          <w:sz w:val="36"/>
          <w:szCs w:val="36"/>
        </w:rPr>
        <w:t>Environmental Field Technician</w:t>
      </w:r>
    </w:p>
    <w:p w14:paraId="0502E734" w14:textId="77777777" w:rsidR="00623D56" w:rsidRDefault="00BE08AB" w:rsidP="00A54979">
      <w:pPr>
        <w:pStyle w:val="Heading1"/>
        <w:rPr>
          <w:noProof/>
        </w:rPr>
      </w:pPr>
      <w:r>
        <w:rPr>
          <w:noProof/>
        </w:rPr>
        <w:t>The Position</w:t>
      </w:r>
    </w:p>
    <w:p w14:paraId="4CDB6FCD" w14:textId="37314A87" w:rsidR="00076BCA" w:rsidRPr="00B50FAB" w:rsidRDefault="00076BCA" w:rsidP="00B50FAB">
      <w:pPr>
        <w:rPr>
          <w:rFonts w:asciiTheme="minorHAnsi" w:hAnsiTheme="minorHAnsi" w:cstheme="minorHAnsi"/>
          <w:sz w:val="22"/>
          <w:szCs w:val="22"/>
        </w:rPr>
      </w:pPr>
      <w:bookmarkStart w:id="0" w:name="_Hlk120000213"/>
      <w:r w:rsidRPr="003321CD">
        <w:rPr>
          <w:rFonts w:asciiTheme="minorHAnsi" w:hAnsiTheme="minorHAnsi" w:cstheme="minorHAnsi"/>
          <w:sz w:val="22"/>
          <w:szCs w:val="22"/>
        </w:rPr>
        <w:t>This position</w:t>
      </w:r>
      <w:r w:rsidR="003321CD" w:rsidRPr="003321CD">
        <w:rPr>
          <w:rFonts w:asciiTheme="minorHAnsi" w:hAnsiTheme="minorHAnsi" w:cstheme="minorHAnsi"/>
          <w:sz w:val="22"/>
          <w:szCs w:val="22"/>
        </w:rPr>
        <w:t xml:space="preserve"> is a member of our Integrated Watershed Management team</w:t>
      </w:r>
      <w:r w:rsidR="004C28D8">
        <w:rPr>
          <w:rFonts w:asciiTheme="minorHAnsi" w:hAnsiTheme="minorHAnsi" w:cstheme="minorHAnsi"/>
          <w:sz w:val="22"/>
          <w:szCs w:val="22"/>
        </w:rPr>
        <w:t xml:space="preserve"> and will help to </w:t>
      </w:r>
      <w:r w:rsidR="004C28D8">
        <w:rPr>
          <w:rFonts w:ascii="Calibri" w:hAnsi="Calibri" w:cs="Arial"/>
          <w:color w:val="000000" w:themeColor="text1"/>
          <w:sz w:val="22"/>
          <w:szCs w:val="22"/>
        </w:rPr>
        <w:t xml:space="preserve">deliver across the program areas of water quality, water quantity, groundwater monitoring, biomonitoring, and our special projects on behalf of our municipal partners.    </w:t>
      </w:r>
    </w:p>
    <w:bookmarkEnd w:id="0"/>
    <w:p w14:paraId="668F29CA" w14:textId="781ABEFE" w:rsidR="00BE08AB" w:rsidRPr="00872177" w:rsidRDefault="00BE08AB" w:rsidP="00A54979">
      <w:pPr>
        <w:pStyle w:val="Heading1"/>
        <w:rPr>
          <w:lang w:eastAsia="en-US"/>
        </w:rPr>
      </w:pPr>
      <w:r w:rsidRPr="00872177">
        <w:rPr>
          <w:lang w:eastAsia="en-US"/>
        </w:rPr>
        <w:t>Our ideal candidate</w:t>
      </w:r>
    </w:p>
    <w:p w14:paraId="699EC8EA" w14:textId="7165D32A" w:rsidR="009C133D" w:rsidRPr="004C28D8" w:rsidRDefault="00237BD6" w:rsidP="00760863">
      <w:pPr>
        <w:rPr>
          <w:rFonts w:asciiTheme="minorHAnsi" w:hAnsiTheme="minorHAnsi" w:cstheme="minorHAnsi"/>
          <w:sz w:val="22"/>
          <w:szCs w:val="22"/>
        </w:rPr>
      </w:pPr>
      <w:r w:rsidRPr="004C28D8">
        <w:rPr>
          <w:rFonts w:ascii="Calibri" w:hAnsi="Calibri"/>
          <w:sz w:val="22"/>
          <w:szCs w:val="22"/>
        </w:rPr>
        <w:t xml:space="preserve">Freedom to make independent decisions within the scope of his/her expertise and in keeping with provincial and Kawartha Conservation policies, guidelines, and procedures. Provides advice and recommendations to the </w:t>
      </w:r>
      <w:r w:rsidR="002105C4">
        <w:rPr>
          <w:rFonts w:ascii="Calibri" w:hAnsi="Calibri"/>
          <w:sz w:val="22"/>
          <w:szCs w:val="22"/>
        </w:rPr>
        <w:t>Director</w:t>
      </w:r>
      <w:r w:rsidRPr="004C28D8">
        <w:rPr>
          <w:rFonts w:ascii="Calibri" w:hAnsi="Calibri"/>
          <w:sz w:val="22"/>
          <w:szCs w:val="22"/>
        </w:rPr>
        <w:t xml:space="preserve">, Integrated Watershed Management on all other matters such as strategic initiatives, Kawartha Conservation programs, work plans, and technical issues beyond the scope of his/her expertise. Identifies and brings forward contentious issues to management. </w:t>
      </w:r>
    </w:p>
    <w:p w14:paraId="2F508D05" w14:textId="7973C6CE" w:rsidR="00A54979" w:rsidRPr="00760863" w:rsidRDefault="00A54979" w:rsidP="009C133D">
      <w:pPr>
        <w:pStyle w:val="Heading1"/>
        <w:rPr>
          <w:lang w:eastAsia="en-US"/>
        </w:rPr>
      </w:pPr>
      <w:r w:rsidRPr="00760863">
        <w:rPr>
          <w:lang w:eastAsia="en-US"/>
        </w:rPr>
        <w:t>Key Responsibilities</w:t>
      </w:r>
    </w:p>
    <w:p w14:paraId="3CBAA28D" w14:textId="5CA8AAE4" w:rsidR="00AD3E4C" w:rsidRPr="008E7E2B" w:rsidRDefault="008E7E2B" w:rsidP="008E7E2B">
      <w:pPr>
        <w:spacing w:before="120" w:after="120"/>
        <w:rPr>
          <w:rFonts w:ascii="Calibri" w:hAnsi="Calibri"/>
          <w:bCs/>
          <w:i/>
          <w:sz w:val="22"/>
          <w:szCs w:val="22"/>
        </w:rPr>
      </w:pPr>
      <w:r>
        <w:rPr>
          <w:rFonts w:ascii="Calibri" w:hAnsi="Calibri"/>
          <w:bCs/>
          <w:i/>
          <w:sz w:val="22"/>
          <w:szCs w:val="22"/>
        </w:rPr>
        <w:t>Client Service</w:t>
      </w:r>
    </w:p>
    <w:p w14:paraId="1759DCEA" w14:textId="1A19F622" w:rsidR="00396BAA" w:rsidRDefault="007F13EA" w:rsidP="00396BAA">
      <w:pPr>
        <w:pStyle w:val="NoSpacing"/>
        <w:rPr>
          <w:rFonts w:ascii="Calibri" w:hAnsi="Calibri" w:cs="Calibri"/>
          <w:sz w:val="22"/>
          <w:szCs w:val="22"/>
        </w:rPr>
      </w:pPr>
      <w:r w:rsidRPr="007F13EA">
        <w:rPr>
          <w:rFonts w:ascii="Calibri" w:hAnsi="Calibri" w:cs="Calibri"/>
          <w:sz w:val="22"/>
          <w:szCs w:val="22"/>
          <w:lang w:val="en-CA" w:eastAsia="en-US"/>
        </w:rPr>
        <w:t>Possess a positive, professional, and credible reputation both internally and externally; utilize networks and working relationships to ensure quality, timely, responsive customer service and meet strategic objectives and goals of the organization. Build and maintain partnerships and relationships that are essential to the ongoing success and image of Kawartha Conservation.</w:t>
      </w:r>
    </w:p>
    <w:p w14:paraId="0E9B048D" w14:textId="77777777" w:rsidR="009C133D" w:rsidRPr="009C133D" w:rsidRDefault="009C133D" w:rsidP="00616813">
      <w:pPr>
        <w:pStyle w:val="NoSpacing"/>
        <w:numPr>
          <w:ilvl w:val="0"/>
          <w:numId w:val="2"/>
        </w:numPr>
        <w:rPr>
          <w:rFonts w:asciiTheme="minorHAnsi" w:hAnsiTheme="minorHAnsi" w:cstheme="minorHAnsi"/>
          <w:sz w:val="22"/>
          <w:szCs w:val="22"/>
        </w:rPr>
      </w:pPr>
      <w:r w:rsidRPr="009C133D">
        <w:rPr>
          <w:rFonts w:asciiTheme="minorHAnsi" w:hAnsiTheme="minorHAnsi" w:cstheme="minorHAnsi"/>
          <w:sz w:val="22"/>
          <w:szCs w:val="22"/>
        </w:rPr>
        <w:t>Be an ambassador of exceptional customer service to ensure our clients are welcomed, treated with respect, and receive an exceptional quality of service.</w:t>
      </w:r>
    </w:p>
    <w:p w14:paraId="1FA29BAD" w14:textId="3A0B3DB6" w:rsidR="009C133D" w:rsidRDefault="009C133D" w:rsidP="00396BAA">
      <w:pPr>
        <w:pStyle w:val="NoSpacing"/>
        <w:numPr>
          <w:ilvl w:val="0"/>
          <w:numId w:val="2"/>
        </w:numPr>
        <w:rPr>
          <w:rFonts w:asciiTheme="minorHAnsi" w:hAnsiTheme="minorHAnsi" w:cstheme="minorHAnsi"/>
          <w:sz w:val="22"/>
          <w:szCs w:val="22"/>
        </w:rPr>
      </w:pPr>
      <w:r w:rsidRPr="009C133D">
        <w:rPr>
          <w:rFonts w:asciiTheme="minorHAnsi" w:hAnsiTheme="minorHAnsi" w:cstheme="minorHAnsi"/>
          <w:sz w:val="22"/>
          <w:szCs w:val="22"/>
        </w:rPr>
        <w:t>Optimize customer service through continuous improvements to departmental processes, tools, and communications</w:t>
      </w:r>
      <w:r w:rsidR="004124BD">
        <w:rPr>
          <w:rFonts w:asciiTheme="minorHAnsi" w:hAnsiTheme="minorHAnsi" w:cstheme="minorHAnsi"/>
          <w:sz w:val="22"/>
          <w:szCs w:val="22"/>
        </w:rPr>
        <w:t>.</w:t>
      </w:r>
    </w:p>
    <w:p w14:paraId="79EBE738" w14:textId="0EE180B8" w:rsidR="00AD3E4C" w:rsidRDefault="009C133D" w:rsidP="00396BAA">
      <w:pPr>
        <w:pStyle w:val="NoSpacing"/>
        <w:numPr>
          <w:ilvl w:val="0"/>
          <w:numId w:val="2"/>
        </w:numPr>
        <w:rPr>
          <w:rFonts w:asciiTheme="minorHAnsi" w:hAnsiTheme="minorHAnsi" w:cstheme="minorHAnsi"/>
          <w:sz w:val="22"/>
          <w:szCs w:val="22"/>
        </w:rPr>
      </w:pPr>
      <w:r w:rsidRPr="009C133D">
        <w:rPr>
          <w:rFonts w:asciiTheme="minorHAnsi" w:hAnsiTheme="minorHAnsi" w:cstheme="minorHAnsi"/>
          <w:sz w:val="22"/>
          <w:szCs w:val="22"/>
        </w:rPr>
        <w:t xml:space="preserve">Coordinate and respond to information requests and general inquiries related </w:t>
      </w:r>
      <w:r>
        <w:rPr>
          <w:rFonts w:asciiTheme="minorHAnsi" w:hAnsiTheme="minorHAnsi" w:cstheme="minorHAnsi"/>
          <w:sz w:val="22"/>
          <w:szCs w:val="22"/>
        </w:rPr>
        <w:t>to spatial data and mapping</w:t>
      </w:r>
      <w:r w:rsidR="004124BD">
        <w:rPr>
          <w:rFonts w:asciiTheme="minorHAnsi" w:hAnsiTheme="minorHAnsi" w:cstheme="minorHAnsi"/>
          <w:sz w:val="22"/>
          <w:szCs w:val="22"/>
        </w:rPr>
        <w:t>.</w:t>
      </w:r>
    </w:p>
    <w:p w14:paraId="23433630" w14:textId="36F8356F" w:rsidR="005D4C3D" w:rsidRDefault="005D4C3D" w:rsidP="00396BAA">
      <w:pPr>
        <w:pStyle w:val="NoSpacing"/>
        <w:numPr>
          <w:ilvl w:val="0"/>
          <w:numId w:val="2"/>
        </w:numPr>
        <w:rPr>
          <w:rFonts w:asciiTheme="minorHAnsi" w:hAnsiTheme="minorHAnsi" w:cstheme="minorHAnsi"/>
          <w:sz w:val="22"/>
          <w:szCs w:val="22"/>
        </w:rPr>
      </w:pPr>
      <w:r w:rsidRPr="005D4C3D">
        <w:rPr>
          <w:rFonts w:asciiTheme="minorHAnsi" w:hAnsiTheme="minorHAnsi" w:cstheme="minorHAnsi"/>
          <w:sz w:val="22"/>
          <w:szCs w:val="22"/>
        </w:rPr>
        <w:t xml:space="preserve">Establish and maintain strong relationships with municipal </w:t>
      </w:r>
      <w:r w:rsidR="004124BD">
        <w:rPr>
          <w:rFonts w:asciiTheme="minorHAnsi" w:hAnsiTheme="minorHAnsi" w:cstheme="minorHAnsi"/>
          <w:sz w:val="22"/>
          <w:szCs w:val="22"/>
        </w:rPr>
        <w:t>partners</w:t>
      </w:r>
      <w:r w:rsidR="004124BD" w:rsidRPr="005D4C3D">
        <w:rPr>
          <w:rFonts w:asciiTheme="minorHAnsi" w:hAnsiTheme="minorHAnsi" w:cstheme="minorHAnsi"/>
          <w:sz w:val="22"/>
          <w:szCs w:val="22"/>
        </w:rPr>
        <w:t xml:space="preserve"> </w:t>
      </w:r>
      <w:r w:rsidRPr="005D4C3D">
        <w:rPr>
          <w:rFonts w:asciiTheme="minorHAnsi" w:hAnsiTheme="minorHAnsi" w:cstheme="minorHAnsi"/>
          <w:sz w:val="22"/>
          <w:szCs w:val="22"/>
        </w:rPr>
        <w:t>and</w:t>
      </w:r>
      <w:r w:rsidR="004124BD">
        <w:rPr>
          <w:rFonts w:asciiTheme="minorHAnsi" w:hAnsiTheme="minorHAnsi" w:cstheme="minorHAnsi"/>
          <w:sz w:val="22"/>
          <w:szCs w:val="22"/>
        </w:rPr>
        <w:t xml:space="preserve"> the</w:t>
      </w:r>
      <w:r w:rsidRPr="005D4C3D">
        <w:rPr>
          <w:rFonts w:asciiTheme="minorHAnsi" w:hAnsiTheme="minorHAnsi" w:cstheme="minorHAnsi"/>
          <w:sz w:val="22"/>
          <w:szCs w:val="22"/>
        </w:rPr>
        <w:t xml:space="preserve"> public</w:t>
      </w:r>
      <w:r w:rsidR="004124BD">
        <w:rPr>
          <w:rFonts w:asciiTheme="minorHAnsi" w:hAnsiTheme="minorHAnsi" w:cstheme="minorHAnsi"/>
          <w:sz w:val="22"/>
          <w:szCs w:val="22"/>
        </w:rPr>
        <w:t>.</w:t>
      </w:r>
    </w:p>
    <w:p w14:paraId="3DC75251" w14:textId="718EE091" w:rsidR="00AD3E4C" w:rsidRPr="00AD3E4C" w:rsidRDefault="008E7E2B" w:rsidP="00AD3E4C">
      <w:pPr>
        <w:spacing w:before="120" w:after="120"/>
        <w:rPr>
          <w:rFonts w:ascii="Calibri" w:hAnsi="Calibri"/>
          <w:bCs/>
          <w:i/>
          <w:sz w:val="22"/>
          <w:szCs w:val="22"/>
        </w:rPr>
      </w:pPr>
      <w:r>
        <w:rPr>
          <w:rFonts w:ascii="Calibri" w:hAnsi="Calibri"/>
          <w:bCs/>
          <w:i/>
          <w:sz w:val="22"/>
          <w:szCs w:val="22"/>
        </w:rPr>
        <w:t>Technical Expertise</w:t>
      </w:r>
    </w:p>
    <w:p w14:paraId="0214D716" w14:textId="40567D4E" w:rsidR="00AD3E4C" w:rsidRDefault="007F13EA" w:rsidP="00AD3E4C">
      <w:pPr>
        <w:pStyle w:val="NoSpacing"/>
        <w:rPr>
          <w:rFonts w:ascii="Calibri" w:hAnsi="Calibri" w:cs="Calibri"/>
          <w:sz w:val="22"/>
          <w:szCs w:val="22"/>
        </w:rPr>
      </w:pPr>
      <w:r w:rsidRPr="007F13EA">
        <w:rPr>
          <w:rFonts w:ascii="Calibri" w:hAnsi="Calibri" w:cs="Calibri"/>
          <w:sz w:val="22"/>
          <w:szCs w:val="22"/>
        </w:rPr>
        <w:t>Possess the knowledge and experience relevant to the responsibilities of the position; identify knowledge gaps and seek out professional development; engage in continuing education and professional networks that elevate your expertise; utilize your expertise in the key functions of your position; transfer knowledge to contribute to the success of others; enhance and advance your professional career. Apply your expertise in the following responsibilities:</w:t>
      </w:r>
    </w:p>
    <w:p w14:paraId="25C57149" w14:textId="77777777" w:rsidR="008732BF" w:rsidRPr="004C28D8" w:rsidRDefault="008732BF" w:rsidP="008732BF">
      <w:pPr>
        <w:widowControl w:val="0"/>
        <w:numPr>
          <w:ilvl w:val="0"/>
          <w:numId w:val="24"/>
        </w:numPr>
        <w:rPr>
          <w:rFonts w:ascii="Calibri" w:hAnsi="Calibri" w:cs="Arial"/>
          <w:sz w:val="22"/>
          <w:szCs w:val="22"/>
        </w:rPr>
      </w:pPr>
      <w:r w:rsidRPr="004C28D8">
        <w:rPr>
          <w:rFonts w:ascii="Calibri" w:hAnsi="Calibri" w:cs="Arial"/>
          <w:sz w:val="22"/>
          <w:szCs w:val="22"/>
        </w:rPr>
        <w:t>Support and assist with water quality field sampling and analysis, including use of YSI multiparameter probe.</w:t>
      </w:r>
    </w:p>
    <w:p w14:paraId="2297D6E9" w14:textId="77777777" w:rsidR="008732BF" w:rsidRPr="004C28D8" w:rsidRDefault="008732BF" w:rsidP="008732BF">
      <w:pPr>
        <w:widowControl w:val="0"/>
        <w:numPr>
          <w:ilvl w:val="0"/>
          <w:numId w:val="24"/>
        </w:numPr>
        <w:rPr>
          <w:rFonts w:ascii="Calibri" w:hAnsi="Calibri" w:cs="Arial"/>
          <w:sz w:val="22"/>
          <w:szCs w:val="22"/>
        </w:rPr>
      </w:pPr>
      <w:r w:rsidRPr="004C28D8">
        <w:rPr>
          <w:rFonts w:ascii="Calibri" w:hAnsi="Calibri" w:cs="Arial"/>
          <w:sz w:val="22"/>
          <w:szCs w:val="22"/>
        </w:rPr>
        <w:t>Support and assist with stream discharge/base flow measurements including data analysis.</w:t>
      </w:r>
    </w:p>
    <w:p w14:paraId="361C76DF" w14:textId="77777777" w:rsidR="008732BF" w:rsidRPr="004C28D8" w:rsidRDefault="008732BF" w:rsidP="008732BF">
      <w:pPr>
        <w:widowControl w:val="0"/>
        <w:numPr>
          <w:ilvl w:val="0"/>
          <w:numId w:val="24"/>
        </w:numPr>
        <w:rPr>
          <w:rFonts w:ascii="Calibri" w:hAnsi="Calibri" w:cs="Arial"/>
          <w:sz w:val="22"/>
          <w:szCs w:val="22"/>
        </w:rPr>
      </w:pPr>
      <w:r w:rsidRPr="004C28D8">
        <w:rPr>
          <w:rFonts w:ascii="Calibri" w:hAnsi="Calibri" w:cs="Arial"/>
          <w:sz w:val="22"/>
          <w:szCs w:val="22"/>
        </w:rPr>
        <w:t>Collect and document field data, translating information and inputting the data into spreadsheet/database programs.</w:t>
      </w:r>
    </w:p>
    <w:p w14:paraId="7D0914C3" w14:textId="04501313" w:rsidR="008732BF" w:rsidRPr="004C28D8" w:rsidRDefault="008732BF" w:rsidP="008732BF">
      <w:pPr>
        <w:widowControl w:val="0"/>
        <w:numPr>
          <w:ilvl w:val="0"/>
          <w:numId w:val="24"/>
        </w:numPr>
        <w:rPr>
          <w:rFonts w:ascii="Calibri" w:hAnsi="Calibri" w:cs="Arial"/>
          <w:sz w:val="22"/>
          <w:szCs w:val="22"/>
        </w:rPr>
      </w:pPr>
      <w:r w:rsidRPr="004C28D8">
        <w:rPr>
          <w:rFonts w:ascii="Calibri" w:hAnsi="Calibri" w:cs="Arial"/>
          <w:sz w:val="22"/>
          <w:szCs w:val="22"/>
        </w:rPr>
        <w:t xml:space="preserve">Support with assessment of stream, </w:t>
      </w:r>
      <w:r w:rsidR="00A2137B" w:rsidRPr="004C28D8">
        <w:rPr>
          <w:rFonts w:ascii="Calibri" w:hAnsi="Calibri" w:cs="Arial"/>
          <w:sz w:val="22"/>
          <w:szCs w:val="22"/>
        </w:rPr>
        <w:t>fisheries,</w:t>
      </w:r>
      <w:r w:rsidRPr="004C28D8">
        <w:rPr>
          <w:rFonts w:ascii="Calibri" w:hAnsi="Calibri" w:cs="Arial"/>
          <w:sz w:val="22"/>
          <w:szCs w:val="22"/>
        </w:rPr>
        <w:t xml:space="preserve"> and other aquatic site conditions.</w:t>
      </w:r>
    </w:p>
    <w:p w14:paraId="606E6F2E" w14:textId="77777777" w:rsidR="008732BF" w:rsidRPr="004C28D8" w:rsidRDefault="008732BF" w:rsidP="008732BF">
      <w:pPr>
        <w:widowControl w:val="0"/>
        <w:numPr>
          <w:ilvl w:val="0"/>
          <w:numId w:val="24"/>
        </w:numPr>
        <w:snapToGrid w:val="0"/>
        <w:rPr>
          <w:rFonts w:ascii="Calibri" w:hAnsi="Calibri" w:cs="Tahoma"/>
          <w:sz w:val="22"/>
          <w:szCs w:val="22"/>
        </w:rPr>
      </w:pPr>
      <w:r w:rsidRPr="004C28D8">
        <w:rPr>
          <w:rFonts w:ascii="Calibri" w:hAnsi="Calibri" w:cs="Tahoma"/>
          <w:sz w:val="22"/>
          <w:szCs w:val="22"/>
        </w:rPr>
        <w:t>Support and assist with technical training and educational events and material.</w:t>
      </w:r>
    </w:p>
    <w:p w14:paraId="07AC18BF" w14:textId="5C4DB700" w:rsidR="008732BF" w:rsidRPr="004C28D8" w:rsidRDefault="008732BF" w:rsidP="008732BF">
      <w:pPr>
        <w:widowControl w:val="0"/>
        <w:numPr>
          <w:ilvl w:val="0"/>
          <w:numId w:val="24"/>
        </w:numPr>
        <w:snapToGrid w:val="0"/>
        <w:rPr>
          <w:rFonts w:ascii="Calibri" w:hAnsi="Calibri" w:cs="Tahoma"/>
          <w:sz w:val="22"/>
          <w:szCs w:val="22"/>
        </w:rPr>
      </w:pPr>
      <w:r w:rsidRPr="004C28D8">
        <w:rPr>
          <w:rFonts w:ascii="Calibri" w:hAnsi="Calibri" w:cs="Tahoma"/>
          <w:sz w:val="22"/>
          <w:szCs w:val="22"/>
        </w:rPr>
        <w:lastRenderedPageBreak/>
        <w:t xml:space="preserve">Provide additional technical support to specialists in </w:t>
      </w:r>
      <w:r w:rsidR="00757792" w:rsidRPr="004C28D8">
        <w:rPr>
          <w:rFonts w:ascii="Calibri" w:hAnsi="Calibri" w:cs="Tahoma"/>
          <w:sz w:val="22"/>
          <w:szCs w:val="22"/>
        </w:rPr>
        <w:t>the given</w:t>
      </w:r>
      <w:r w:rsidRPr="004C28D8">
        <w:rPr>
          <w:rFonts w:ascii="Calibri" w:hAnsi="Calibri" w:cs="Tahoma"/>
          <w:sz w:val="22"/>
          <w:szCs w:val="22"/>
        </w:rPr>
        <w:t xml:space="preserve"> area of expertise. </w:t>
      </w:r>
    </w:p>
    <w:p w14:paraId="703E137A" w14:textId="77777777" w:rsidR="008732BF" w:rsidRPr="004C28D8" w:rsidRDefault="008732BF" w:rsidP="008732BF">
      <w:pPr>
        <w:widowControl w:val="0"/>
        <w:numPr>
          <w:ilvl w:val="0"/>
          <w:numId w:val="24"/>
        </w:numPr>
        <w:rPr>
          <w:rFonts w:ascii="Calibri" w:hAnsi="Calibri" w:cs="Arial"/>
          <w:sz w:val="22"/>
          <w:szCs w:val="22"/>
        </w:rPr>
      </w:pPr>
      <w:r w:rsidRPr="004C28D8">
        <w:rPr>
          <w:rFonts w:ascii="Calibri" w:hAnsi="Calibri" w:cs="Arial"/>
          <w:sz w:val="22"/>
          <w:szCs w:val="22"/>
        </w:rPr>
        <w:t>Occasional communication with the public.</w:t>
      </w:r>
    </w:p>
    <w:p w14:paraId="187E2316" w14:textId="77777777" w:rsidR="008732BF" w:rsidRPr="004C28D8" w:rsidRDefault="008732BF" w:rsidP="008732BF">
      <w:pPr>
        <w:pStyle w:val="Default"/>
        <w:numPr>
          <w:ilvl w:val="0"/>
          <w:numId w:val="24"/>
        </w:numPr>
        <w:rPr>
          <w:rFonts w:ascii="Calibri" w:hAnsi="Calibri" w:cs="Arial"/>
          <w:color w:val="auto"/>
          <w:sz w:val="22"/>
          <w:szCs w:val="22"/>
        </w:rPr>
      </w:pPr>
      <w:r w:rsidRPr="004C28D8">
        <w:rPr>
          <w:rFonts w:ascii="Calibri" w:hAnsi="Calibri" w:cs="Arial"/>
          <w:color w:val="auto"/>
          <w:sz w:val="22"/>
          <w:szCs w:val="22"/>
        </w:rPr>
        <w:t>Exemplary client and customer service delivery.</w:t>
      </w:r>
    </w:p>
    <w:p w14:paraId="3A14CEE5" w14:textId="77777777" w:rsidR="008732BF" w:rsidRPr="004C28D8" w:rsidRDefault="008732BF" w:rsidP="008732BF">
      <w:pPr>
        <w:pStyle w:val="Default"/>
        <w:numPr>
          <w:ilvl w:val="0"/>
          <w:numId w:val="24"/>
        </w:numPr>
        <w:rPr>
          <w:rFonts w:ascii="Calibri" w:hAnsi="Calibri" w:cs="Arial"/>
          <w:color w:val="auto"/>
          <w:sz w:val="22"/>
          <w:szCs w:val="22"/>
        </w:rPr>
      </w:pPr>
      <w:r w:rsidRPr="004C28D8">
        <w:rPr>
          <w:rFonts w:ascii="Calibri" w:hAnsi="Calibri" w:cs="Arial"/>
          <w:color w:val="auto"/>
          <w:sz w:val="22"/>
          <w:szCs w:val="22"/>
        </w:rPr>
        <w:t xml:space="preserve">Support other departments and programs as requested. </w:t>
      </w:r>
    </w:p>
    <w:p w14:paraId="51BB8C72" w14:textId="5026B8DA" w:rsidR="005A2A33" w:rsidRPr="008E7E2B" w:rsidRDefault="008E7E2B" w:rsidP="005A2A33">
      <w:pPr>
        <w:spacing w:before="120" w:after="120"/>
        <w:rPr>
          <w:rFonts w:ascii="Calibri" w:hAnsi="Calibri"/>
          <w:bCs/>
          <w:i/>
          <w:sz w:val="22"/>
          <w:szCs w:val="22"/>
        </w:rPr>
      </w:pPr>
      <w:r w:rsidRPr="008E7E2B">
        <w:rPr>
          <w:rFonts w:ascii="Calibri" w:hAnsi="Calibri"/>
          <w:bCs/>
          <w:i/>
          <w:sz w:val="22"/>
          <w:szCs w:val="22"/>
        </w:rPr>
        <w:t>Teamwork</w:t>
      </w:r>
    </w:p>
    <w:p w14:paraId="09DA8B88" w14:textId="14AAA022" w:rsidR="00AD3E4C" w:rsidRPr="00703230" w:rsidRDefault="007F13EA" w:rsidP="00AD3E4C">
      <w:pPr>
        <w:pStyle w:val="NoSpacing"/>
        <w:rPr>
          <w:rFonts w:ascii="Calibri" w:hAnsi="Calibri" w:cs="Calibri"/>
          <w:sz w:val="22"/>
          <w:szCs w:val="22"/>
        </w:rPr>
      </w:pPr>
      <w:r w:rsidRPr="007F13EA">
        <w:rPr>
          <w:rFonts w:ascii="Calibri" w:hAnsi="Calibri" w:cs="Calibri"/>
          <w:sz w:val="22"/>
          <w:szCs w:val="22"/>
        </w:rPr>
        <w:t xml:space="preserve">Promote Kawartha Conservation both internally and externally; model exceptional </w:t>
      </w:r>
      <w:r w:rsidR="003A5967" w:rsidRPr="007F13EA">
        <w:rPr>
          <w:rFonts w:ascii="Calibri" w:hAnsi="Calibri" w:cs="Calibri"/>
          <w:sz w:val="22"/>
          <w:szCs w:val="22"/>
        </w:rPr>
        <w:t>behavior</w:t>
      </w:r>
      <w:r w:rsidRPr="007F13EA">
        <w:rPr>
          <w:rFonts w:ascii="Calibri" w:hAnsi="Calibri" w:cs="Calibri"/>
          <w:sz w:val="22"/>
          <w:szCs w:val="22"/>
        </w:rPr>
        <w:t>; align program goals to Kawartha Conservation’s vision, mission, and focus; communicate successes internally and externally. Achieve common goals through teamwork; by collaborating, listening, and sharing information and finding common solutions.</w:t>
      </w:r>
    </w:p>
    <w:p w14:paraId="148C5EA7" w14:textId="77777777" w:rsidR="002F3D86" w:rsidRPr="002F3D86" w:rsidRDefault="002F3D86" w:rsidP="002F3D86">
      <w:pPr>
        <w:pStyle w:val="NoSpacing"/>
        <w:numPr>
          <w:ilvl w:val="0"/>
          <w:numId w:val="17"/>
        </w:numPr>
        <w:rPr>
          <w:rFonts w:asciiTheme="minorHAnsi" w:hAnsiTheme="minorHAnsi" w:cstheme="minorHAnsi"/>
          <w:sz w:val="22"/>
          <w:szCs w:val="22"/>
        </w:rPr>
      </w:pPr>
      <w:r w:rsidRPr="002F3D86">
        <w:rPr>
          <w:rFonts w:asciiTheme="minorHAnsi" w:hAnsiTheme="minorHAnsi" w:cstheme="minorHAnsi"/>
          <w:sz w:val="22"/>
          <w:szCs w:val="22"/>
        </w:rPr>
        <w:t xml:space="preserve">Provide excellent internal customer service </w:t>
      </w:r>
      <w:proofErr w:type="gramStart"/>
      <w:r w:rsidRPr="002F3D86">
        <w:rPr>
          <w:rFonts w:asciiTheme="minorHAnsi" w:hAnsiTheme="minorHAnsi" w:cstheme="minorHAnsi"/>
          <w:sz w:val="22"/>
          <w:szCs w:val="22"/>
        </w:rPr>
        <w:t>to</w:t>
      </w:r>
      <w:proofErr w:type="gramEnd"/>
      <w:r w:rsidRPr="002F3D86">
        <w:rPr>
          <w:rFonts w:asciiTheme="minorHAnsi" w:hAnsiTheme="minorHAnsi" w:cstheme="minorHAnsi"/>
          <w:sz w:val="22"/>
          <w:szCs w:val="22"/>
        </w:rPr>
        <w:t xml:space="preserve">, and integration with other departments. </w:t>
      </w:r>
    </w:p>
    <w:p w14:paraId="7647502B" w14:textId="6D1FE61E" w:rsidR="002F3D86" w:rsidRPr="002F3D86" w:rsidRDefault="002F3D86" w:rsidP="002F3D86">
      <w:pPr>
        <w:pStyle w:val="NoSpacing"/>
        <w:numPr>
          <w:ilvl w:val="0"/>
          <w:numId w:val="17"/>
        </w:numPr>
        <w:rPr>
          <w:rFonts w:asciiTheme="minorHAnsi" w:hAnsiTheme="minorHAnsi" w:cstheme="minorHAnsi"/>
          <w:sz w:val="22"/>
          <w:szCs w:val="22"/>
        </w:rPr>
      </w:pPr>
      <w:r w:rsidRPr="002F3D86">
        <w:rPr>
          <w:rFonts w:asciiTheme="minorHAnsi" w:hAnsiTheme="minorHAnsi" w:cstheme="minorHAnsi"/>
          <w:sz w:val="22"/>
          <w:szCs w:val="22"/>
        </w:rPr>
        <w:t xml:space="preserve">Participate in, and assist in carrying out strategic planning and implementation, developing strategies for addressing weaknesses and determining new initiatives in line with the goals/objectives of the organization. </w:t>
      </w:r>
    </w:p>
    <w:p w14:paraId="7AE4303C" w14:textId="029106F5" w:rsidR="002F3D86" w:rsidRPr="002F3D86" w:rsidRDefault="002F3D86" w:rsidP="002F3D86">
      <w:pPr>
        <w:pStyle w:val="NoSpacing"/>
        <w:numPr>
          <w:ilvl w:val="0"/>
          <w:numId w:val="17"/>
        </w:numPr>
        <w:rPr>
          <w:rFonts w:asciiTheme="minorHAnsi" w:hAnsiTheme="minorHAnsi" w:cstheme="minorHAnsi"/>
          <w:sz w:val="22"/>
          <w:szCs w:val="22"/>
        </w:rPr>
      </w:pPr>
      <w:r w:rsidRPr="002F3D86">
        <w:rPr>
          <w:rFonts w:asciiTheme="minorHAnsi" w:hAnsiTheme="minorHAnsi" w:cstheme="minorHAnsi"/>
          <w:sz w:val="22"/>
          <w:szCs w:val="22"/>
        </w:rPr>
        <w:t xml:space="preserve">Embrace and adopt the core values within our Strategic Plan to positively impact our organizational culture. </w:t>
      </w:r>
    </w:p>
    <w:p w14:paraId="7E8F0FF2" w14:textId="5610F733" w:rsidR="002F3D86" w:rsidRPr="002F3D86" w:rsidRDefault="002F3D86" w:rsidP="002F3D86">
      <w:pPr>
        <w:pStyle w:val="NoSpacing"/>
        <w:numPr>
          <w:ilvl w:val="0"/>
          <w:numId w:val="17"/>
        </w:numPr>
        <w:rPr>
          <w:rFonts w:asciiTheme="minorHAnsi" w:hAnsiTheme="minorHAnsi" w:cstheme="minorHAnsi"/>
          <w:sz w:val="22"/>
          <w:szCs w:val="22"/>
        </w:rPr>
      </w:pPr>
      <w:r w:rsidRPr="002F3D86">
        <w:rPr>
          <w:rFonts w:asciiTheme="minorHAnsi" w:hAnsiTheme="minorHAnsi" w:cstheme="minorHAnsi"/>
          <w:sz w:val="22"/>
          <w:szCs w:val="22"/>
        </w:rPr>
        <w:t xml:space="preserve">Be adaptive, </w:t>
      </w:r>
      <w:r w:rsidR="00757792" w:rsidRPr="002F3D86">
        <w:rPr>
          <w:rFonts w:asciiTheme="minorHAnsi" w:hAnsiTheme="minorHAnsi" w:cstheme="minorHAnsi"/>
          <w:sz w:val="22"/>
          <w:szCs w:val="22"/>
        </w:rPr>
        <w:t>embracing</w:t>
      </w:r>
      <w:r w:rsidRPr="002F3D86">
        <w:rPr>
          <w:rFonts w:asciiTheme="minorHAnsi" w:hAnsiTheme="minorHAnsi" w:cstheme="minorHAnsi"/>
          <w:sz w:val="22"/>
          <w:szCs w:val="22"/>
        </w:rPr>
        <w:t xml:space="preserve"> change, and promote the policies of the organization to influence others in adoption. </w:t>
      </w:r>
    </w:p>
    <w:p w14:paraId="00A53133" w14:textId="0D09E596" w:rsidR="002F3D86" w:rsidRPr="002F3D86" w:rsidRDefault="002F3D86" w:rsidP="002F3D86">
      <w:pPr>
        <w:pStyle w:val="NoSpacing"/>
        <w:numPr>
          <w:ilvl w:val="0"/>
          <w:numId w:val="17"/>
        </w:numPr>
        <w:rPr>
          <w:rFonts w:asciiTheme="minorHAnsi" w:hAnsiTheme="minorHAnsi" w:cstheme="minorHAnsi"/>
          <w:sz w:val="22"/>
          <w:szCs w:val="22"/>
        </w:rPr>
      </w:pPr>
      <w:r w:rsidRPr="002F3D86">
        <w:rPr>
          <w:rFonts w:asciiTheme="minorHAnsi" w:hAnsiTheme="minorHAnsi" w:cstheme="minorHAnsi"/>
          <w:sz w:val="22"/>
          <w:szCs w:val="22"/>
        </w:rPr>
        <w:t xml:space="preserve">Participates in specific projects as required. The </w:t>
      </w:r>
      <w:r w:rsidR="00F00954">
        <w:rPr>
          <w:rFonts w:asciiTheme="minorHAnsi" w:hAnsiTheme="minorHAnsi" w:cstheme="minorHAnsi"/>
          <w:sz w:val="22"/>
          <w:szCs w:val="22"/>
        </w:rPr>
        <w:t>Manager</w:t>
      </w:r>
      <w:r w:rsidRPr="002F3D86">
        <w:rPr>
          <w:rFonts w:asciiTheme="minorHAnsi" w:hAnsiTheme="minorHAnsi" w:cstheme="minorHAnsi"/>
          <w:sz w:val="22"/>
          <w:szCs w:val="22"/>
        </w:rPr>
        <w:t xml:space="preserve"> has the authority to assign additional tasks suitable </w:t>
      </w:r>
      <w:proofErr w:type="gramStart"/>
      <w:r w:rsidRPr="002F3D86">
        <w:rPr>
          <w:rFonts w:asciiTheme="minorHAnsi" w:hAnsiTheme="minorHAnsi" w:cstheme="minorHAnsi"/>
          <w:sz w:val="22"/>
          <w:szCs w:val="22"/>
        </w:rPr>
        <w:t>to</w:t>
      </w:r>
      <w:proofErr w:type="gramEnd"/>
      <w:r w:rsidRPr="002F3D86">
        <w:rPr>
          <w:rFonts w:asciiTheme="minorHAnsi" w:hAnsiTheme="minorHAnsi" w:cstheme="minorHAnsi"/>
          <w:sz w:val="22"/>
          <w:szCs w:val="22"/>
        </w:rPr>
        <w:t xml:space="preserve"> the position. </w:t>
      </w:r>
    </w:p>
    <w:p w14:paraId="6E8EF7F6" w14:textId="1741D6A5" w:rsidR="00BF02C6" w:rsidRPr="00515429" w:rsidRDefault="00515429" w:rsidP="00515429">
      <w:pPr>
        <w:spacing w:before="120" w:after="120"/>
        <w:rPr>
          <w:rFonts w:ascii="Calibri" w:hAnsi="Calibri"/>
          <w:bCs/>
          <w:i/>
        </w:rPr>
      </w:pPr>
      <w:r w:rsidRPr="00515429">
        <w:rPr>
          <w:rFonts w:ascii="Calibri" w:hAnsi="Calibri"/>
          <w:bCs/>
          <w:i/>
        </w:rPr>
        <w:t>Risk Management and Administration</w:t>
      </w:r>
    </w:p>
    <w:p w14:paraId="3687121A" w14:textId="0A06ED0F" w:rsidR="00AD3E4C" w:rsidRDefault="007F13EA" w:rsidP="00AD3E4C">
      <w:pPr>
        <w:pStyle w:val="NoSpacing"/>
        <w:rPr>
          <w:rFonts w:ascii="Calibri" w:hAnsi="Calibri" w:cs="Calibri"/>
          <w:sz w:val="22"/>
          <w:szCs w:val="22"/>
          <w:lang w:val="en-CA" w:eastAsia="en-US"/>
        </w:rPr>
      </w:pPr>
      <w:r w:rsidRPr="007F13EA">
        <w:rPr>
          <w:rFonts w:ascii="Calibri" w:hAnsi="Calibri" w:cs="Calibri"/>
          <w:sz w:val="22"/>
          <w:szCs w:val="22"/>
          <w:lang w:val="en-CA" w:eastAsia="en-US"/>
        </w:rPr>
        <w:t>Adhere to and ensure that activities are compliant with Occupation Health and Safety (OHSA) and other pertinent laws, regulations, administrative standards and required practices; to eliminate or reduce risks to overall organization. Communicate potential risk situations including determining root causes and suggesting recommended changes.</w:t>
      </w:r>
    </w:p>
    <w:p w14:paraId="54E3AAE3" w14:textId="0C31D00F" w:rsidR="00F0535D" w:rsidRPr="00E8193D" w:rsidRDefault="00F0535D" w:rsidP="00E8193D">
      <w:pPr>
        <w:pStyle w:val="NoSpacing"/>
        <w:numPr>
          <w:ilvl w:val="0"/>
          <w:numId w:val="5"/>
        </w:numPr>
        <w:rPr>
          <w:rFonts w:asciiTheme="minorHAnsi" w:hAnsiTheme="minorHAnsi" w:cstheme="minorHAnsi"/>
          <w:sz w:val="22"/>
          <w:szCs w:val="22"/>
          <w:lang w:val="en-CA" w:eastAsia="en-US"/>
        </w:rPr>
      </w:pPr>
      <w:r>
        <w:rPr>
          <w:rFonts w:asciiTheme="minorHAnsi" w:hAnsiTheme="minorHAnsi" w:cstheme="minorHAnsi"/>
          <w:sz w:val="22"/>
          <w:szCs w:val="22"/>
        </w:rPr>
        <w:t>Assist</w:t>
      </w:r>
      <w:r w:rsidR="00F90836" w:rsidRPr="00F90836">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F90836" w:rsidRPr="00F90836">
        <w:rPr>
          <w:rFonts w:asciiTheme="minorHAnsi" w:hAnsiTheme="minorHAnsi" w:cstheme="minorHAnsi"/>
          <w:sz w:val="22"/>
          <w:szCs w:val="22"/>
        </w:rPr>
        <w:t>implement, projects as may be required</w:t>
      </w:r>
      <w:r w:rsidR="00E07D4D">
        <w:rPr>
          <w:rFonts w:asciiTheme="minorHAnsi" w:hAnsiTheme="minorHAnsi" w:cstheme="minorHAnsi"/>
          <w:sz w:val="22"/>
          <w:szCs w:val="22"/>
        </w:rPr>
        <w:t>.</w:t>
      </w:r>
    </w:p>
    <w:p w14:paraId="14CD7615" w14:textId="2C6CEA3D" w:rsidR="002F3D86" w:rsidRPr="009E314E" w:rsidRDefault="002F3D86" w:rsidP="002F3D86">
      <w:pPr>
        <w:pStyle w:val="NoSpacing"/>
        <w:numPr>
          <w:ilvl w:val="0"/>
          <w:numId w:val="5"/>
        </w:numPr>
        <w:rPr>
          <w:rFonts w:asciiTheme="minorHAnsi" w:hAnsiTheme="minorHAnsi" w:cstheme="minorHAnsi"/>
          <w:sz w:val="22"/>
          <w:szCs w:val="22"/>
          <w:lang w:val="en-CA" w:eastAsia="en-US"/>
        </w:rPr>
      </w:pPr>
      <w:r w:rsidRPr="009E314E">
        <w:rPr>
          <w:rFonts w:asciiTheme="minorHAnsi" w:hAnsiTheme="minorHAnsi" w:cstheme="minorHAnsi"/>
          <w:sz w:val="22"/>
          <w:szCs w:val="22"/>
        </w:rPr>
        <w:t xml:space="preserve">Keep current and knowledgeable about all applicable Health and Safety legislation to ensure compliance. </w:t>
      </w:r>
    </w:p>
    <w:p w14:paraId="070F57D4" w14:textId="0ED910B2" w:rsidR="002F3D86" w:rsidRPr="008732BF" w:rsidRDefault="002F3D86" w:rsidP="002F3D86">
      <w:pPr>
        <w:pStyle w:val="NoSpacing"/>
        <w:numPr>
          <w:ilvl w:val="0"/>
          <w:numId w:val="5"/>
        </w:numPr>
        <w:rPr>
          <w:rFonts w:asciiTheme="minorHAnsi" w:hAnsiTheme="minorHAnsi" w:cstheme="minorHAnsi"/>
          <w:sz w:val="22"/>
          <w:szCs w:val="22"/>
          <w:lang w:val="en-CA" w:eastAsia="en-US"/>
        </w:rPr>
      </w:pPr>
      <w:r w:rsidRPr="009E314E">
        <w:rPr>
          <w:rFonts w:asciiTheme="minorHAnsi" w:hAnsiTheme="minorHAnsi" w:cstheme="minorHAnsi"/>
          <w:sz w:val="22"/>
          <w:szCs w:val="22"/>
        </w:rPr>
        <w:t>Minimize health and safety hazards and risks with work activities.</w:t>
      </w:r>
      <w:r w:rsidR="005F25DA">
        <w:rPr>
          <w:rFonts w:asciiTheme="minorHAnsi" w:hAnsiTheme="minorHAnsi" w:cstheme="minorHAnsi"/>
          <w:sz w:val="22"/>
          <w:szCs w:val="22"/>
        </w:rPr>
        <w:t xml:space="preserve"> Report on safety hazards to the Director, Integrated Watershed Management.</w:t>
      </w:r>
    </w:p>
    <w:p w14:paraId="0CF5038A" w14:textId="555B5B30" w:rsidR="008732BF" w:rsidRPr="004C28D8" w:rsidRDefault="008732BF" w:rsidP="008732BF">
      <w:pPr>
        <w:numPr>
          <w:ilvl w:val="0"/>
          <w:numId w:val="5"/>
        </w:numPr>
        <w:jc w:val="both"/>
        <w:rPr>
          <w:rFonts w:ascii="Calibri" w:hAnsi="Calibri"/>
          <w:sz w:val="22"/>
          <w:szCs w:val="22"/>
        </w:rPr>
      </w:pPr>
      <w:r w:rsidRPr="004C28D8">
        <w:rPr>
          <w:rFonts w:ascii="Calibri" w:hAnsi="Calibri"/>
          <w:sz w:val="22"/>
          <w:szCs w:val="22"/>
        </w:rPr>
        <w:t>Follow safe operating procedures for all equipment.</w:t>
      </w:r>
    </w:p>
    <w:p w14:paraId="4ABD1B06" w14:textId="234538B4" w:rsidR="00AD3E4C" w:rsidRPr="009E314E" w:rsidRDefault="002F3D86" w:rsidP="00616813">
      <w:pPr>
        <w:pStyle w:val="NoSpacing"/>
        <w:numPr>
          <w:ilvl w:val="0"/>
          <w:numId w:val="5"/>
        </w:numPr>
        <w:rPr>
          <w:rFonts w:asciiTheme="minorHAnsi" w:hAnsiTheme="minorHAnsi" w:cstheme="minorHAnsi"/>
          <w:sz w:val="22"/>
          <w:szCs w:val="22"/>
          <w:lang w:val="en-CA" w:eastAsia="en-US"/>
        </w:rPr>
      </w:pPr>
      <w:r w:rsidRPr="009E314E">
        <w:rPr>
          <w:rFonts w:asciiTheme="minorHAnsi" w:hAnsiTheme="minorHAnsi" w:cstheme="minorHAnsi"/>
          <w:sz w:val="22"/>
          <w:szCs w:val="22"/>
        </w:rPr>
        <w:t xml:space="preserve">Other duties as assigned, in accordance with department objectives and relevant to the position. </w:t>
      </w:r>
    </w:p>
    <w:p w14:paraId="3BAF1899" w14:textId="117F9D11" w:rsidR="00E8193D" w:rsidRPr="00E8193D" w:rsidRDefault="00D3424C" w:rsidP="00E8193D">
      <w:pPr>
        <w:pStyle w:val="Heading1"/>
      </w:pPr>
      <w:r w:rsidRPr="00515429">
        <w:t>Skills and Expertise</w:t>
      </w:r>
    </w:p>
    <w:p w14:paraId="346E6F08" w14:textId="4104AF30" w:rsidR="006F4E8D" w:rsidRPr="004C28D8" w:rsidRDefault="006F4E8D" w:rsidP="006F4E8D">
      <w:pPr>
        <w:widowControl w:val="0"/>
        <w:numPr>
          <w:ilvl w:val="0"/>
          <w:numId w:val="30"/>
        </w:numPr>
        <w:ind w:left="810" w:hanging="450"/>
        <w:rPr>
          <w:rFonts w:ascii="Calibri" w:hAnsi="Calibri" w:cs="Arial"/>
          <w:sz w:val="22"/>
          <w:szCs w:val="22"/>
        </w:rPr>
      </w:pPr>
      <w:bookmarkStart w:id="1" w:name="_Hlk65157328"/>
      <w:bookmarkStart w:id="2" w:name="_Hlk65758215"/>
      <w:r w:rsidRPr="004C28D8">
        <w:rPr>
          <w:rFonts w:ascii="Calibri" w:hAnsi="Calibri" w:cs="Arial"/>
          <w:sz w:val="22"/>
          <w:szCs w:val="22"/>
        </w:rPr>
        <w:t>Attendance or graduation from a university or college in areas such as Water Quality, Limnology, Hydrology, Hydrogeology, or other Environmental Science</w:t>
      </w:r>
      <w:r w:rsidR="00B23A33">
        <w:rPr>
          <w:rFonts w:ascii="Calibri" w:hAnsi="Calibri" w:cs="Arial"/>
          <w:sz w:val="22"/>
          <w:szCs w:val="22"/>
        </w:rPr>
        <w:t>.</w:t>
      </w:r>
      <w:r w:rsidRPr="004C28D8">
        <w:rPr>
          <w:rFonts w:ascii="Calibri" w:hAnsi="Calibri" w:cs="Arial"/>
          <w:sz w:val="22"/>
          <w:szCs w:val="22"/>
        </w:rPr>
        <w:t xml:space="preserve"> </w:t>
      </w:r>
    </w:p>
    <w:p w14:paraId="0BA6479F" w14:textId="73652C4F" w:rsidR="006F4E8D" w:rsidRPr="004C28D8" w:rsidRDefault="006F4E8D" w:rsidP="006F4E8D">
      <w:pPr>
        <w:widowControl w:val="0"/>
        <w:numPr>
          <w:ilvl w:val="0"/>
          <w:numId w:val="30"/>
        </w:numPr>
        <w:ind w:left="810" w:hanging="450"/>
        <w:rPr>
          <w:rFonts w:ascii="Calibri" w:hAnsi="Calibri" w:cs="Arial"/>
          <w:sz w:val="22"/>
          <w:szCs w:val="22"/>
          <w:lang w:val="en-GB"/>
        </w:rPr>
      </w:pPr>
      <w:r w:rsidRPr="004C28D8">
        <w:rPr>
          <w:rFonts w:ascii="Calibri" w:hAnsi="Calibri" w:cs="Arial"/>
          <w:sz w:val="22"/>
          <w:szCs w:val="22"/>
          <w:lang w:val="en-GB"/>
        </w:rPr>
        <w:t>Experience or working knowledge in a variety of relevant field sampling techniques and monitoring protocols related to water quality and</w:t>
      </w:r>
      <w:r w:rsidR="00B23A33">
        <w:rPr>
          <w:rFonts w:ascii="Calibri" w:hAnsi="Calibri" w:cs="Arial"/>
          <w:sz w:val="22"/>
          <w:szCs w:val="22"/>
          <w:lang w:val="en-GB"/>
        </w:rPr>
        <w:t>/</w:t>
      </w:r>
      <w:r w:rsidRPr="004C28D8">
        <w:rPr>
          <w:rFonts w:ascii="Calibri" w:hAnsi="Calibri" w:cs="Arial"/>
          <w:sz w:val="22"/>
          <w:szCs w:val="22"/>
          <w:lang w:val="en-GB"/>
        </w:rPr>
        <w:t>or quantity.</w:t>
      </w:r>
    </w:p>
    <w:p w14:paraId="05165DB5" w14:textId="0B61C664" w:rsidR="006F4E8D" w:rsidRPr="004C28D8" w:rsidRDefault="006F4E8D" w:rsidP="006F4E8D">
      <w:pPr>
        <w:widowControl w:val="0"/>
        <w:numPr>
          <w:ilvl w:val="0"/>
          <w:numId w:val="30"/>
        </w:numPr>
        <w:ind w:left="810" w:hanging="450"/>
        <w:rPr>
          <w:rFonts w:ascii="Calibri" w:hAnsi="Calibri" w:cs="Arial"/>
          <w:sz w:val="22"/>
          <w:szCs w:val="22"/>
        </w:rPr>
      </w:pPr>
      <w:r w:rsidRPr="004C28D8">
        <w:rPr>
          <w:rFonts w:ascii="Calibri" w:hAnsi="Calibri" w:cs="Arial"/>
          <w:sz w:val="22"/>
          <w:szCs w:val="22"/>
        </w:rPr>
        <w:t>Knowledge of natural water quality principles and local issues</w:t>
      </w:r>
      <w:r w:rsidR="00B23A33">
        <w:rPr>
          <w:rFonts w:ascii="Calibri" w:hAnsi="Calibri" w:cs="Arial"/>
          <w:sz w:val="22"/>
          <w:szCs w:val="22"/>
        </w:rPr>
        <w:t>.</w:t>
      </w:r>
      <w:r w:rsidRPr="004C28D8">
        <w:rPr>
          <w:rFonts w:ascii="Calibri" w:hAnsi="Calibri" w:cs="Arial"/>
          <w:sz w:val="22"/>
          <w:szCs w:val="22"/>
        </w:rPr>
        <w:t xml:space="preserve"> </w:t>
      </w:r>
    </w:p>
    <w:p w14:paraId="46158C0C" w14:textId="77777777" w:rsidR="006F4E8D" w:rsidRPr="004C28D8" w:rsidRDefault="006F4E8D" w:rsidP="006F4E8D">
      <w:pPr>
        <w:widowControl w:val="0"/>
        <w:numPr>
          <w:ilvl w:val="0"/>
          <w:numId w:val="30"/>
        </w:numPr>
        <w:ind w:left="810" w:hanging="450"/>
        <w:rPr>
          <w:rFonts w:ascii="Calibri" w:hAnsi="Calibri" w:cs="Arial"/>
          <w:sz w:val="22"/>
          <w:szCs w:val="22"/>
          <w:lang w:val="en-GB"/>
        </w:rPr>
      </w:pPr>
      <w:r w:rsidRPr="004C28D8">
        <w:rPr>
          <w:rFonts w:ascii="Calibri" w:hAnsi="Calibri" w:cs="Arial"/>
          <w:sz w:val="22"/>
          <w:szCs w:val="22"/>
          <w:lang w:val="en-GB"/>
        </w:rPr>
        <w:t>Understanding of safety procedures and knowledge of use of field equipment</w:t>
      </w:r>
    </w:p>
    <w:p w14:paraId="43AA710A" w14:textId="77777777" w:rsidR="006F4E8D" w:rsidRPr="004C28D8" w:rsidRDefault="006F4E8D" w:rsidP="006F4E8D">
      <w:pPr>
        <w:widowControl w:val="0"/>
        <w:numPr>
          <w:ilvl w:val="0"/>
          <w:numId w:val="30"/>
        </w:numPr>
        <w:ind w:left="810" w:hanging="450"/>
        <w:rPr>
          <w:rFonts w:ascii="Calibri" w:hAnsi="Calibri" w:cs="Arial"/>
          <w:sz w:val="22"/>
          <w:szCs w:val="22"/>
          <w:lang w:val="en-GB"/>
        </w:rPr>
      </w:pPr>
      <w:r w:rsidRPr="004C28D8">
        <w:rPr>
          <w:rFonts w:ascii="Calibri" w:hAnsi="Calibri" w:cs="Arial"/>
          <w:sz w:val="22"/>
          <w:szCs w:val="22"/>
          <w:lang w:val="en-GB"/>
        </w:rPr>
        <w:t>Experience of preparing reports for non-technical audiences.</w:t>
      </w:r>
    </w:p>
    <w:p w14:paraId="7CBF6DD0" w14:textId="0CB6D3A2" w:rsidR="006F4E8D" w:rsidRPr="004C28D8" w:rsidRDefault="006F4E8D" w:rsidP="006F4E8D">
      <w:pPr>
        <w:widowControl w:val="0"/>
        <w:numPr>
          <w:ilvl w:val="0"/>
          <w:numId w:val="30"/>
        </w:numPr>
        <w:ind w:left="810" w:hanging="450"/>
        <w:rPr>
          <w:rFonts w:ascii="Calibri" w:hAnsi="Calibri" w:cs="Arial"/>
          <w:sz w:val="22"/>
          <w:szCs w:val="22"/>
          <w:lang w:val="en-GB"/>
        </w:rPr>
      </w:pPr>
      <w:r w:rsidRPr="004C28D8">
        <w:rPr>
          <w:rFonts w:ascii="Calibri" w:hAnsi="Calibri" w:cs="Arial"/>
          <w:sz w:val="22"/>
          <w:szCs w:val="22"/>
          <w:lang w:val="en-GB"/>
        </w:rPr>
        <w:t>Knowledge of fluvial geomorphology/hydrology would be an asset.</w:t>
      </w:r>
    </w:p>
    <w:p w14:paraId="56E4B4F4" w14:textId="6BC19B80" w:rsidR="006F4E8D" w:rsidRPr="004C28D8" w:rsidRDefault="006F4E8D" w:rsidP="006F4E8D">
      <w:pPr>
        <w:widowControl w:val="0"/>
        <w:numPr>
          <w:ilvl w:val="0"/>
          <w:numId w:val="30"/>
        </w:numPr>
        <w:ind w:left="810" w:hanging="450"/>
        <w:rPr>
          <w:rFonts w:ascii="Calibri" w:hAnsi="Calibri" w:cs="Arial"/>
          <w:sz w:val="22"/>
          <w:szCs w:val="22"/>
        </w:rPr>
      </w:pPr>
      <w:r w:rsidRPr="004C28D8">
        <w:rPr>
          <w:rFonts w:ascii="Calibri" w:hAnsi="Calibri" w:cs="Arial"/>
          <w:sz w:val="22"/>
          <w:szCs w:val="22"/>
        </w:rPr>
        <w:t>Ontario Benthos Biomonitoring Network and Ontario Stream Assessment Protocol qualifications an asset</w:t>
      </w:r>
      <w:r w:rsidR="00B23A33">
        <w:rPr>
          <w:rFonts w:ascii="Calibri" w:hAnsi="Calibri" w:cs="Arial"/>
          <w:sz w:val="22"/>
          <w:szCs w:val="22"/>
        </w:rPr>
        <w:t>.</w:t>
      </w:r>
    </w:p>
    <w:p w14:paraId="6C7FEFBD" w14:textId="425CCAAF" w:rsidR="00B23A33" w:rsidRPr="00FD66B0" w:rsidRDefault="006F4E8D" w:rsidP="00FD66B0">
      <w:pPr>
        <w:widowControl w:val="0"/>
        <w:numPr>
          <w:ilvl w:val="0"/>
          <w:numId w:val="30"/>
        </w:numPr>
        <w:ind w:left="810" w:hanging="450"/>
        <w:rPr>
          <w:rFonts w:ascii="Calibri" w:hAnsi="Calibri" w:cs="Arial"/>
          <w:sz w:val="22"/>
          <w:szCs w:val="22"/>
        </w:rPr>
      </w:pPr>
      <w:r w:rsidRPr="004C28D8">
        <w:rPr>
          <w:rFonts w:ascii="Calibri" w:hAnsi="Calibri" w:cs="Arial"/>
          <w:sz w:val="22"/>
          <w:szCs w:val="22"/>
        </w:rPr>
        <w:lastRenderedPageBreak/>
        <w:t>Fish &amp; wildlife and native vegetation identification skills would be an asset.</w:t>
      </w:r>
    </w:p>
    <w:p w14:paraId="32EA77D6" w14:textId="7D77803F" w:rsidR="006F4E8D" w:rsidRPr="004C28D8" w:rsidRDefault="006F4E8D" w:rsidP="006F4E8D">
      <w:pPr>
        <w:widowControl w:val="0"/>
        <w:numPr>
          <w:ilvl w:val="0"/>
          <w:numId w:val="30"/>
        </w:numPr>
        <w:ind w:left="810" w:hanging="450"/>
        <w:rPr>
          <w:rFonts w:ascii="Calibri" w:hAnsi="Calibri" w:cs="Arial"/>
          <w:sz w:val="22"/>
          <w:szCs w:val="22"/>
        </w:rPr>
      </w:pPr>
      <w:r w:rsidRPr="004C28D8">
        <w:rPr>
          <w:rFonts w:ascii="Calibri" w:hAnsi="Calibri" w:cs="Arial"/>
          <w:sz w:val="22"/>
          <w:szCs w:val="22"/>
        </w:rPr>
        <w:t>Proficiency in Microsoft applications including spreadsheet and databases.</w:t>
      </w:r>
    </w:p>
    <w:p w14:paraId="66B49962" w14:textId="77777777" w:rsidR="00FB1FEA" w:rsidRDefault="00FB1FEA" w:rsidP="006F4E8D">
      <w:pPr>
        <w:widowControl w:val="0"/>
        <w:numPr>
          <w:ilvl w:val="0"/>
          <w:numId w:val="30"/>
        </w:numPr>
        <w:ind w:left="810" w:hanging="450"/>
        <w:rPr>
          <w:rFonts w:ascii="Calibri" w:hAnsi="Calibri" w:cs="Arial"/>
          <w:sz w:val="22"/>
          <w:szCs w:val="22"/>
        </w:rPr>
      </w:pPr>
      <w:r w:rsidRPr="00FB1FEA">
        <w:rPr>
          <w:rFonts w:ascii="Calibri" w:hAnsi="Calibri" w:cs="Arial"/>
          <w:sz w:val="22"/>
          <w:szCs w:val="22"/>
        </w:rPr>
        <w:t xml:space="preserve">Valid </w:t>
      </w:r>
      <w:r>
        <w:rPr>
          <w:rFonts w:ascii="Calibri" w:hAnsi="Calibri" w:cs="Arial"/>
          <w:sz w:val="22"/>
          <w:szCs w:val="22"/>
        </w:rPr>
        <w:t xml:space="preserve">Class G </w:t>
      </w:r>
      <w:r w:rsidRPr="00FB1FEA">
        <w:rPr>
          <w:rFonts w:ascii="Calibri" w:hAnsi="Calibri" w:cs="Arial"/>
          <w:sz w:val="22"/>
          <w:szCs w:val="22"/>
        </w:rPr>
        <w:t xml:space="preserve">driver’s license within the Province of Ontario and held in good standing. </w:t>
      </w:r>
    </w:p>
    <w:p w14:paraId="00324BDC" w14:textId="6657B424" w:rsidR="006F4E8D" w:rsidRPr="004C28D8" w:rsidRDefault="006F4E8D" w:rsidP="006F4E8D">
      <w:pPr>
        <w:widowControl w:val="0"/>
        <w:numPr>
          <w:ilvl w:val="0"/>
          <w:numId w:val="30"/>
        </w:numPr>
        <w:ind w:left="810" w:hanging="450"/>
        <w:rPr>
          <w:rFonts w:ascii="Calibri" w:hAnsi="Calibri" w:cs="Arial"/>
          <w:sz w:val="22"/>
          <w:szCs w:val="22"/>
        </w:rPr>
      </w:pPr>
      <w:r w:rsidRPr="004C28D8">
        <w:rPr>
          <w:rFonts w:ascii="Calibri" w:hAnsi="Calibri" w:cs="Arial"/>
          <w:sz w:val="22"/>
          <w:szCs w:val="22"/>
        </w:rPr>
        <w:t>Pleasure Craft Operators Card an asset</w:t>
      </w:r>
      <w:r w:rsidR="00B23A33">
        <w:rPr>
          <w:rFonts w:ascii="Calibri" w:hAnsi="Calibri" w:cs="Arial"/>
          <w:sz w:val="22"/>
          <w:szCs w:val="22"/>
        </w:rPr>
        <w:t>.</w:t>
      </w:r>
    </w:p>
    <w:p w14:paraId="7A280397" w14:textId="344E5F8F" w:rsidR="00E8193D" w:rsidRPr="004C28D8" w:rsidRDefault="006F4E8D" w:rsidP="006F4E8D">
      <w:pPr>
        <w:widowControl w:val="0"/>
        <w:numPr>
          <w:ilvl w:val="0"/>
          <w:numId w:val="30"/>
        </w:numPr>
        <w:ind w:left="810" w:hanging="450"/>
        <w:rPr>
          <w:rFonts w:ascii="Calibri" w:hAnsi="Calibri" w:cs="Arial"/>
          <w:sz w:val="22"/>
          <w:szCs w:val="22"/>
        </w:rPr>
      </w:pPr>
      <w:r w:rsidRPr="004C28D8">
        <w:rPr>
          <w:rFonts w:ascii="Calibri" w:hAnsi="Calibri" w:cs="Arial"/>
          <w:sz w:val="22"/>
          <w:szCs w:val="22"/>
        </w:rPr>
        <w:t>Valid First Aid/CPR certification, or ability to obtain prior to employment.</w:t>
      </w:r>
      <w:bookmarkEnd w:id="1"/>
      <w:bookmarkEnd w:id="2"/>
    </w:p>
    <w:p w14:paraId="2B78E776" w14:textId="50B2646D" w:rsidR="00BB2F74" w:rsidRDefault="00D3424C" w:rsidP="00D3424C">
      <w:pPr>
        <w:pStyle w:val="Heading1"/>
      </w:pPr>
      <w:r w:rsidRPr="00515429">
        <w:t>Working Conditions</w:t>
      </w:r>
    </w:p>
    <w:p w14:paraId="5D3CD9DA" w14:textId="730B8AE3" w:rsidR="00673C71" w:rsidRPr="003A00F7" w:rsidRDefault="00237BD6" w:rsidP="00237BD6">
      <w:pPr>
        <w:pStyle w:val="ListParagraph"/>
        <w:numPr>
          <w:ilvl w:val="0"/>
          <w:numId w:val="13"/>
        </w:numPr>
      </w:pPr>
      <w:r>
        <w:t xml:space="preserve">Combination of both </w:t>
      </w:r>
      <w:r w:rsidR="007E3218">
        <w:t>indoor (</w:t>
      </w:r>
      <w:r>
        <w:t>o</w:t>
      </w:r>
      <w:r w:rsidR="00673C71" w:rsidRPr="003A00F7">
        <w:t>ffice</w:t>
      </w:r>
      <w:r w:rsidR="007E3218">
        <w:t>)</w:t>
      </w:r>
      <w:r>
        <w:t xml:space="preserve"> and </w:t>
      </w:r>
      <w:r w:rsidR="007E3218">
        <w:t>outdoor</w:t>
      </w:r>
      <w:r w:rsidR="00673C71" w:rsidRPr="003A00F7">
        <w:t xml:space="preserve"> environment</w:t>
      </w:r>
      <w:r w:rsidR="007E3218">
        <w:t>.</w:t>
      </w:r>
    </w:p>
    <w:p w14:paraId="3643AAF1" w14:textId="43A5EA72" w:rsidR="00E91445" w:rsidRPr="003A00F7" w:rsidRDefault="00E91445" w:rsidP="00E91445">
      <w:pPr>
        <w:numPr>
          <w:ilvl w:val="0"/>
          <w:numId w:val="13"/>
        </w:numPr>
        <w:rPr>
          <w:rFonts w:ascii="Calibri" w:hAnsi="Calibri"/>
          <w:sz w:val="22"/>
          <w:szCs w:val="22"/>
        </w:rPr>
      </w:pPr>
      <w:r w:rsidRPr="003A00F7">
        <w:rPr>
          <w:rFonts w:ascii="Calibri" w:hAnsi="Calibri"/>
          <w:sz w:val="22"/>
          <w:szCs w:val="22"/>
        </w:rPr>
        <w:t>Working outdoors in inclement weather may be required</w:t>
      </w:r>
      <w:r w:rsidR="007E3218">
        <w:rPr>
          <w:rFonts w:ascii="Calibri" w:hAnsi="Calibri"/>
          <w:sz w:val="22"/>
          <w:szCs w:val="22"/>
        </w:rPr>
        <w:t>.</w:t>
      </w:r>
    </w:p>
    <w:p w14:paraId="5D01BD96" w14:textId="3B2D6987" w:rsidR="00E91445" w:rsidRDefault="00E91445" w:rsidP="00E91445">
      <w:pPr>
        <w:numPr>
          <w:ilvl w:val="0"/>
          <w:numId w:val="13"/>
        </w:numPr>
        <w:rPr>
          <w:rFonts w:ascii="Calibri" w:hAnsi="Calibri"/>
          <w:sz w:val="22"/>
          <w:szCs w:val="22"/>
        </w:rPr>
      </w:pPr>
      <w:r w:rsidRPr="003A00F7">
        <w:rPr>
          <w:rFonts w:ascii="Calibri" w:hAnsi="Calibri"/>
          <w:sz w:val="22"/>
          <w:szCs w:val="22"/>
        </w:rPr>
        <w:t xml:space="preserve">May be required to traverse irregular terrain and/or work in wet </w:t>
      </w:r>
      <w:r w:rsidR="00AE31D3" w:rsidRPr="003A00F7">
        <w:rPr>
          <w:rFonts w:ascii="Calibri" w:hAnsi="Calibri"/>
          <w:sz w:val="22"/>
          <w:szCs w:val="22"/>
        </w:rPr>
        <w:t>areas.</w:t>
      </w:r>
    </w:p>
    <w:p w14:paraId="26D2FBC2" w14:textId="2D996BF2" w:rsidR="00E91445" w:rsidRPr="003A00F7" w:rsidRDefault="00E91445" w:rsidP="00E91445">
      <w:pPr>
        <w:numPr>
          <w:ilvl w:val="0"/>
          <w:numId w:val="13"/>
        </w:numPr>
        <w:rPr>
          <w:rFonts w:ascii="Calibri" w:hAnsi="Calibri"/>
          <w:sz w:val="22"/>
          <w:szCs w:val="22"/>
        </w:rPr>
      </w:pPr>
      <w:r w:rsidRPr="003A00F7">
        <w:rPr>
          <w:rFonts w:ascii="Calibri" w:hAnsi="Calibri"/>
          <w:sz w:val="22"/>
          <w:szCs w:val="22"/>
        </w:rPr>
        <w:t>Will be required to carry and lift moderately heavy items</w:t>
      </w:r>
      <w:r w:rsidR="007E3218">
        <w:rPr>
          <w:rFonts w:ascii="Calibri" w:hAnsi="Calibri"/>
          <w:sz w:val="22"/>
          <w:szCs w:val="22"/>
        </w:rPr>
        <w:t>.</w:t>
      </w:r>
    </w:p>
    <w:p w14:paraId="07111A45" w14:textId="00052AC2" w:rsidR="00E91445" w:rsidRPr="003A00F7" w:rsidRDefault="00E91445" w:rsidP="00E91445">
      <w:pPr>
        <w:numPr>
          <w:ilvl w:val="0"/>
          <w:numId w:val="13"/>
        </w:numPr>
        <w:rPr>
          <w:rFonts w:ascii="Calibri" w:hAnsi="Calibri"/>
          <w:sz w:val="22"/>
          <w:szCs w:val="22"/>
        </w:rPr>
      </w:pPr>
      <w:r w:rsidRPr="003A00F7">
        <w:rPr>
          <w:rFonts w:ascii="Calibri" w:hAnsi="Calibri"/>
          <w:sz w:val="22"/>
          <w:szCs w:val="22"/>
        </w:rPr>
        <w:t>Will be required to work around water</w:t>
      </w:r>
      <w:r w:rsidR="007E3218">
        <w:rPr>
          <w:rFonts w:ascii="Calibri" w:hAnsi="Calibri"/>
          <w:sz w:val="22"/>
          <w:szCs w:val="22"/>
        </w:rPr>
        <w:t>.</w:t>
      </w:r>
      <w:r w:rsidRPr="003A00F7">
        <w:rPr>
          <w:rFonts w:ascii="Calibri" w:hAnsi="Calibri"/>
          <w:sz w:val="22"/>
          <w:szCs w:val="22"/>
        </w:rPr>
        <w:t xml:space="preserve"> </w:t>
      </w:r>
    </w:p>
    <w:p w14:paraId="0754FF7B" w14:textId="4DA6EE3E" w:rsidR="006F4E8D" w:rsidRPr="004C28D8" w:rsidRDefault="006F4E8D" w:rsidP="006F4E8D">
      <w:pPr>
        <w:numPr>
          <w:ilvl w:val="0"/>
          <w:numId w:val="13"/>
        </w:numPr>
        <w:rPr>
          <w:rFonts w:ascii="Calibri" w:hAnsi="Calibri"/>
          <w:sz w:val="22"/>
          <w:szCs w:val="22"/>
        </w:rPr>
      </w:pPr>
      <w:r w:rsidRPr="004C28D8">
        <w:rPr>
          <w:rFonts w:ascii="Calibri" w:hAnsi="Calibri" w:cs="Arial"/>
          <w:sz w:val="22"/>
          <w:szCs w:val="22"/>
        </w:rPr>
        <w:t>Hours may vary due to site locations with occasional work beyond regular work hours.</w:t>
      </w:r>
      <w:r w:rsidRPr="004C28D8">
        <w:rPr>
          <w:rFonts w:ascii="Calibri" w:hAnsi="Calibri"/>
          <w:sz w:val="22"/>
          <w:szCs w:val="22"/>
        </w:rPr>
        <w:t xml:space="preserve"> </w:t>
      </w:r>
    </w:p>
    <w:p w14:paraId="72030200" w14:textId="29A9B6AD" w:rsidR="00E91445" w:rsidRPr="003A00F7" w:rsidRDefault="00E91445" w:rsidP="00E91445">
      <w:pPr>
        <w:numPr>
          <w:ilvl w:val="0"/>
          <w:numId w:val="13"/>
        </w:numPr>
        <w:rPr>
          <w:rFonts w:ascii="Calibri" w:hAnsi="Calibri"/>
          <w:sz w:val="22"/>
          <w:szCs w:val="22"/>
        </w:rPr>
      </w:pPr>
      <w:r w:rsidRPr="003A00F7">
        <w:rPr>
          <w:rFonts w:ascii="Calibri" w:hAnsi="Calibri"/>
          <w:sz w:val="22"/>
          <w:szCs w:val="22"/>
        </w:rPr>
        <w:t>Travel using corporate vehicles may be required</w:t>
      </w:r>
      <w:r w:rsidR="007E3218">
        <w:rPr>
          <w:rFonts w:ascii="Calibri" w:hAnsi="Calibri"/>
          <w:sz w:val="22"/>
          <w:szCs w:val="22"/>
        </w:rPr>
        <w:t>.</w:t>
      </w:r>
    </w:p>
    <w:p w14:paraId="151D6BD0" w14:textId="088A4949" w:rsidR="00E91445" w:rsidRPr="003A00F7" w:rsidRDefault="00E91445" w:rsidP="00E91445">
      <w:pPr>
        <w:numPr>
          <w:ilvl w:val="0"/>
          <w:numId w:val="13"/>
        </w:numPr>
        <w:rPr>
          <w:rFonts w:ascii="Calibri" w:hAnsi="Calibri"/>
          <w:sz w:val="22"/>
          <w:szCs w:val="22"/>
        </w:rPr>
      </w:pPr>
      <w:r w:rsidRPr="003A00F7">
        <w:rPr>
          <w:rFonts w:ascii="Calibri" w:hAnsi="Calibri"/>
          <w:sz w:val="22"/>
          <w:szCs w:val="22"/>
        </w:rPr>
        <w:t>Moderate amount of involvement with the public and staff</w:t>
      </w:r>
      <w:r w:rsidR="007E3218">
        <w:rPr>
          <w:rFonts w:ascii="Calibri" w:hAnsi="Calibri"/>
          <w:sz w:val="22"/>
          <w:szCs w:val="22"/>
        </w:rPr>
        <w:t>.</w:t>
      </w:r>
    </w:p>
    <w:p w14:paraId="7787F80B" w14:textId="50CCD9FC" w:rsidR="00E91445" w:rsidRDefault="00E91445" w:rsidP="003A00F7">
      <w:pPr>
        <w:numPr>
          <w:ilvl w:val="0"/>
          <w:numId w:val="13"/>
        </w:numPr>
        <w:rPr>
          <w:rFonts w:ascii="Calibri" w:hAnsi="Calibri"/>
          <w:sz w:val="22"/>
          <w:szCs w:val="22"/>
        </w:rPr>
      </w:pPr>
      <w:r w:rsidRPr="003A00F7">
        <w:rPr>
          <w:rFonts w:ascii="Calibri" w:hAnsi="Calibri"/>
          <w:sz w:val="22"/>
          <w:szCs w:val="22"/>
        </w:rPr>
        <w:t>Mandatory adherence to safety policies and practice</w:t>
      </w:r>
      <w:r w:rsidR="007E3218">
        <w:rPr>
          <w:rFonts w:ascii="Calibri" w:hAnsi="Calibri"/>
          <w:sz w:val="22"/>
          <w:szCs w:val="22"/>
        </w:rPr>
        <w:t>.</w:t>
      </w:r>
    </w:p>
    <w:p w14:paraId="7F7FA1E5" w14:textId="0AB2561E" w:rsidR="004F0B7E" w:rsidRDefault="004F0B7E" w:rsidP="007F13EA">
      <w:pPr>
        <w:pStyle w:val="Heading1"/>
      </w:pPr>
      <w:r>
        <w:t>What we can offer</w:t>
      </w:r>
    </w:p>
    <w:p w14:paraId="7D5CE0AC" w14:textId="16B4F540" w:rsidR="004F0B7E" w:rsidRDefault="004F0B7E" w:rsidP="004F0B7E">
      <w:r w:rsidRPr="004F0B7E">
        <w:rPr>
          <w:rFonts w:asciiTheme="minorHAnsi" w:hAnsiTheme="minorHAnsi" w:cstheme="minorHAnsi"/>
          <w:sz w:val="22"/>
          <w:szCs w:val="22"/>
        </w:rPr>
        <w:t xml:space="preserve">As part of a collaborative and innovative team you will have the opportunity to make a positive impact </w:t>
      </w:r>
      <w:proofErr w:type="gramStart"/>
      <w:r w:rsidRPr="004F0B7E">
        <w:rPr>
          <w:rFonts w:asciiTheme="minorHAnsi" w:hAnsiTheme="minorHAnsi" w:cstheme="minorHAnsi"/>
          <w:sz w:val="22"/>
          <w:szCs w:val="22"/>
        </w:rPr>
        <w:t>in</w:t>
      </w:r>
      <w:proofErr w:type="gramEnd"/>
      <w:r w:rsidRPr="004F0B7E">
        <w:rPr>
          <w:rFonts w:asciiTheme="minorHAnsi" w:hAnsiTheme="minorHAnsi" w:cstheme="minorHAnsi"/>
          <w:sz w:val="22"/>
          <w:szCs w:val="22"/>
        </w:rPr>
        <w:t xml:space="preserve"> our communities and be a part of our vision of engaged communities that love, respect, and appreciate our natural environment.</w:t>
      </w:r>
      <w:r>
        <w:rPr>
          <w:rFonts w:asciiTheme="minorHAnsi" w:hAnsiTheme="minorHAnsi" w:cstheme="minorHAnsi"/>
          <w:sz w:val="22"/>
          <w:szCs w:val="22"/>
        </w:rPr>
        <w:t xml:space="preserve"> </w:t>
      </w:r>
      <w:r w:rsidRPr="004134DB">
        <w:rPr>
          <w:rFonts w:asciiTheme="minorHAnsi" w:hAnsiTheme="minorHAnsi" w:cstheme="minorHAnsi"/>
          <w:sz w:val="22"/>
          <w:szCs w:val="22"/>
        </w:rPr>
        <w:t>You will be part of an inclusive organization that:</w:t>
      </w:r>
      <w:r>
        <w:t xml:space="preserve"> </w:t>
      </w:r>
    </w:p>
    <w:p w14:paraId="391125E0" w14:textId="77777777" w:rsidR="006A51E2" w:rsidRPr="00527424" w:rsidRDefault="006A51E2" w:rsidP="006A51E2">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Offers potential for career growth and pursuing professional development. </w:t>
      </w:r>
    </w:p>
    <w:p w14:paraId="61E6CAFB" w14:textId="77777777" w:rsidR="006A51E2" w:rsidRDefault="006A51E2" w:rsidP="006A51E2">
      <w:pPr>
        <w:numPr>
          <w:ilvl w:val="0"/>
          <w:numId w:val="7"/>
        </w:numPr>
        <w:rPr>
          <w:rFonts w:ascii="Calibri" w:eastAsia="Times New Roman" w:hAnsi="Calibri"/>
          <w:sz w:val="22"/>
          <w:szCs w:val="22"/>
          <w:lang w:eastAsia="en-US"/>
        </w:rPr>
      </w:pPr>
      <w:proofErr w:type="gramStart"/>
      <w:r>
        <w:rPr>
          <w:rFonts w:ascii="Calibri" w:eastAsia="Times New Roman" w:hAnsi="Calibri"/>
          <w:sz w:val="22"/>
          <w:szCs w:val="22"/>
          <w:lang w:eastAsia="en-US"/>
        </w:rPr>
        <w:t>Has</w:t>
      </w:r>
      <w:proofErr w:type="gramEnd"/>
      <w:r>
        <w:rPr>
          <w:rFonts w:ascii="Calibri" w:eastAsia="Times New Roman" w:hAnsi="Calibri"/>
          <w:sz w:val="22"/>
          <w:szCs w:val="22"/>
          <w:lang w:eastAsia="en-US"/>
        </w:rPr>
        <w:t xml:space="preserve"> a workplace that values your input, development, and well-being.</w:t>
      </w:r>
    </w:p>
    <w:p w14:paraId="6E05D965" w14:textId="77777777" w:rsidR="006A51E2" w:rsidRDefault="006A51E2" w:rsidP="006A51E2">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Makes a positive impact on the communities we serve within our watershed. </w:t>
      </w:r>
    </w:p>
    <w:p w14:paraId="7171EC34" w14:textId="77777777" w:rsidR="006A51E2" w:rsidRDefault="006A51E2" w:rsidP="006A51E2">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Provides flexible work opportunities.</w:t>
      </w:r>
    </w:p>
    <w:p w14:paraId="3A7F721D" w14:textId="77777777" w:rsidR="006A51E2" w:rsidRPr="006652C0" w:rsidRDefault="006A51E2" w:rsidP="006A51E2">
      <w:pPr>
        <w:numPr>
          <w:ilvl w:val="0"/>
          <w:numId w:val="7"/>
        </w:numPr>
        <w:rPr>
          <w:rFonts w:ascii="Calibri" w:eastAsia="Times New Roman" w:hAnsi="Calibri"/>
          <w:sz w:val="22"/>
          <w:szCs w:val="22"/>
          <w:lang w:eastAsia="en-US"/>
        </w:rPr>
      </w:pPr>
      <w:r>
        <w:rPr>
          <w:rFonts w:ascii="Calibri" w:eastAsia="Times New Roman" w:hAnsi="Calibri"/>
          <w:sz w:val="22"/>
          <w:szCs w:val="22"/>
          <w:lang w:eastAsia="en-US"/>
        </w:rPr>
        <w:t xml:space="preserve">Has an office </w:t>
      </w:r>
      <w:proofErr w:type="gramStart"/>
      <w:r>
        <w:rPr>
          <w:rFonts w:ascii="Calibri" w:eastAsia="Times New Roman" w:hAnsi="Calibri"/>
          <w:sz w:val="22"/>
          <w:szCs w:val="22"/>
          <w:lang w:eastAsia="en-US"/>
        </w:rPr>
        <w:t>in the midst of</w:t>
      </w:r>
      <w:proofErr w:type="gramEnd"/>
      <w:r>
        <w:rPr>
          <w:rFonts w:ascii="Calibri" w:eastAsia="Times New Roman" w:hAnsi="Calibri"/>
          <w:sz w:val="22"/>
          <w:szCs w:val="22"/>
          <w:lang w:eastAsia="en-US"/>
        </w:rPr>
        <w:t xml:space="preserve"> our beautiful Ken Reid Conservation Area where you are surrounded by nature. </w:t>
      </w:r>
    </w:p>
    <w:p w14:paraId="71EF3C35" w14:textId="2CD68881" w:rsidR="002F3D86" w:rsidRDefault="007F13EA" w:rsidP="002F3D86">
      <w:pPr>
        <w:pStyle w:val="Heading1"/>
      </w:pPr>
      <w:r w:rsidRPr="000868F9">
        <w:t>Core Values</w:t>
      </w:r>
    </w:p>
    <w:p w14:paraId="0BB0C640" w14:textId="2D424DDB" w:rsidR="002F3D86" w:rsidRPr="002F3D86" w:rsidRDefault="002F3D86" w:rsidP="004F0B7E">
      <w:pPr>
        <w:rPr>
          <w:rFonts w:asciiTheme="minorHAnsi" w:hAnsiTheme="minorHAnsi" w:cstheme="minorHAnsi"/>
          <w:sz w:val="22"/>
          <w:szCs w:val="22"/>
        </w:rPr>
      </w:pPr>
      <w:r w:rsidRPr="002F3D86">
        <w:rPr>
          <w:rFonts w:asciiTheme="minorHAnsi" w:hAnsiTheme="minorHAnsi" w:cstheme="minorHAnsi"/>
          <w:sz w:val="22"/>
          <w:szCs w:val="22"/>
        </w:rPr>
        <w:t xml:space="preserve">Our values guide our actions, as they shape the kind of organization that we are part of. In </w:t>
      </w:r>
      <w:r w:rsidR="00482E4D" w:rsidRPr="002F3D86">
        <w:rPr>
          <w:rFonts w:asciiTheme="minorHAnsi" w:hAnsiTheme="minorHAnsi" w:cstheme="minorHAnsi"/>
          <w:sz w:val="22"/>
          <w:szCs w:val="22"/>
        </w:rPr>
        <w:t>all</w:t>
      </w:r>
      <w:r w:rsidRPr="002F3D86">
        <w:rPr>
          <w:rFonts w:asciiTheme="minorHAnsi" w:hAnsiTheme="minorHAnsi" w:cstheme="minorHAnsi"/>
          <w:sz w:val="22"/>
          <w:szCs w:val="22"/>
        </w:rPr>
        <w:t xml:space="preserve"> our decision making, we will:</w:t>
      </w:r>
    </w:p>
    <w:p w14:paraId="042DBE4B" w14:textId="499454B6" w:rsidR="004F0B7E" w:rsidRDefault="004F0B7E" w:rsidP="004F0B7E">
      <w:pPr>
        <w:pStyle w:val="ListParagraph"/>
        <w:numPr>
          <w:ilvl w:val="0"/>
          <w:numId w:val="14"/>
        </w:numPr>
      </w:pPr>
      <w:r>
        <w:t xml:space="preserve">Act with Integrity </w:t>
      </w:r>
    </w:p>
    <w:p w14:paraId="4EC4F339" w14:textId="70DCBEF9" w:rsidR="004F0B7E" w:rsidRDefault="004F0B7E" w:rsidP="004F0B7E">
      <w:pPr>
        <w:pStyle w:val="ListParagraph"/>
        <w:numPr>
          <w:ilvl w:val="0"/>
          <w:numId w:val="14"/>
        </w:numPr>
      </w:pPr>
      <w:r>
        <w:t xml:space="preserve">Value Knowledge  </w:t>
      </w:r>
    </w:p>
    <w:p w14:paraId="2F2184FE" w14:textId="02A436F3" w:rsidR="004F0B7E" w:rsidRDefault="004F0B7E" w:rsidP="004F0B7E">
      <w:pPr>
        <w:pStyle w:val="ListParagraph"/>
        <w:numPr>
          <w:ilvl w:val="0"/>
          <w:numId w:val="14"/>
        </w:numPr>
      </w:pPr>
      <w:r>
        <w:t xml:space="preserve">Promote Teamwork  </w:t>
      </w:r>
    </w:p>
    <w:p w14:paraId="46EE51C2" w14:textId="45DE77BC" w:rsidR="004F0B7E" w:rsidRDefault="004F0B7E" w:rsidP="004F0B7E">
      <w:pPr>
        <w:pStyle w:val="ListParagraph"/>
        <w:numPr>
          <w:ilvl w:val="0"/>
          <w:numId w:val="14"/>
        </w:numPr>
      </w:pPr>
      <w:r>
        <w:t xml:space="preserve">Achieve Performance Excellence </w:t>
      </w:r>
    </w:p>
    <w:p w14:paraId="3215B6BE" w14:textId="33F7DD37" w:rsidR="004F0B7E" w:rsidRPr="004F0B7E" w:rsidRDefault="004F0B7E" w:rsidP="004F0B7E">
      <w:pPr>
        <w:pStyle w:val="ListParagraph"/>
        <w:numPr>
          <w:ilvl w:val="0"/>
          <w:numId w:val="14"/>
        </w:numPr>
      </w:pPr>
      <w:r>
        <w:t>Foster Innovation</w:t>
      </w:r>
    </w:p>
    <w:sectPr w:rsidR="004F0B7E" w:rsidRPr="004F0B7E" w:rsidSect="00275F7C">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CF596" w14:textId="77777777" w:rsidR="00D47021" w:rsidRDefault="00D47021">
      <w:r>
        <w:separator/>
      </w:r>
    </w:p>
  </w:endnote>
  <w:endnote w:type="continuationSeparator" w:id="0">
    <w:p w14:paraId="446921BB" w14:textId="77777777" w:rsidR="00D47021" w:rsidRDefault="00D47021">
      <w:r>
        <w:continuationSeparator/>
      </w:r>
    </w:p>
  </w:endnote>
  <w:endnote w:type="continuationNotice" w:id="1">
    <w:p w14:paraId="7B227F53" w14:textId="77777777" w:rsidR="00D47021" w:rsidRDefault="00D4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F6E5" w14:textId="77777777" w:rsidR="003D2B6E" w:rsidRDefault="003D2B6E" w:rsidP="003B3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568E2" w14:textId="77777777" w:rsidR="003D2B6E" w:rsidRDefault="003D2B6E" w:rsidP="003B33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990F" w14:textId="77777777" w:rsidR="001B4F43" w:rsidRDefault="005E2408" w:rsidP="005E2408">
    <w:pPr>
      <w:pStyle w:val="Footer"/>
      <w:tabs>
        <w:tab w:val="left" w:pos="795"/>
        <w:tab w:val="center" w:pos="5040"/>
      </w:tabs>
    </w:pPr>
    <w:r>
      <w:tab/>
    </w:r>
    <w:r>
      <w:tab/>
    </w:r>
    <w:r w:rsidR="001B4F43">
      <w:fldChar w:fldCharType="begin"/>
    </w:r>
    <w:r w:rsidR="001B4F43">
      <w:instrText xml:space="preserve"> PAGE   \* MERGEFORMAT </w:instrText>
    </w:r>
    <w:r w:rsidR="001B4F43">
      <w:fldChar w:fldCharType="separate"/>
    </w:r>
    <w:r w:rsidR="00074BB8">
      <w:rPr>
        <w:noProof/>
      </w:rPr>
      <w:t>1</w:t>
    </w:r>
    <w:r w:rsidR="001B4F43">
      <w:rPr>
        <w:noProof/>
      </w:rPr>
      <w:fldChar w:fldCharType="end"/>
    </w:r>
  </w:p>
  <w:p w14:paraId="761CC1C4" w14:textId="77777777" w:rsidR="001B4F43" w:rsidRDefault="001B4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9074" w14:textId="77777777" w:rsidR="00394420" w:rsidRDefault="0039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ED2E" w14:textId="77777777" w:rsidR="00D47021" w:rsidRDefault="00D47021">
      <w:r>
        <w:separator/>
      </w:r>
    </w:p>
  </w:footnote>
  <w:footnote w:type="continuationSeparator" w:id="0">
    <w:p w14:paraId="0A268442" w14:textId="77777777" w:rsidR="00D47021" w:rsidRDefault="00D47021">
      <w:r>
        <w:continuationSeparator/>
      </w:r>
    </w:p>
  </w:footnote>
  <w:footnote w:type="continuationNotice" w:id="1">
    <w:p w14:paraId="301596D3" w14:textId="77777777" w:rsidR="00D47021" w:rsidRDefault="00D47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F43D" w14:textId="77777777" w:rsidR="00394420" w:rsidRDefault="00394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50FC" w14:textId="6D3ADAB8" w:rsidR="00386C99" w:rsidRDefault="00C07DC4" w:rsidP="006205B8">
    <w:pPr>
      <w:pStyle w:val="Header"/>
      <w:tabs>
        <w:tab w:val="clear" w:pos="8640"/>
        <w:tab w:val="right" w:pos="9923"/>
      </w:tabs>
    </w:pPr>
    <w:r>
      <w:rPr>
        <w:noProof/>
        <w:lang w:eastAsia="en-US"/>
      </w:rPr>
      <w:drawing>
        <wp:inline distT="0" distB="0" distL="0" distR="0" wp14:anchorId="056BA783" wp14:editId="699D8A60">
          <wp:extent cx="771525" cy="885825"/>
          <wp:effectExtent l="0" t="0" r="0" b="0"/>
          <wp:docPr id="1" name="Picture 1" descr="Kawartha Conservation Logo. A Look with trees and waves, with the words, Kawartha Conservation - Discover - Protect - Resto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wartha Conservation Logo. A Look with trees and waves, with the words, Kawartha Conservation - Discover - Protect - Restor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006205B8">
      <w:rPr>
        <w:noProof/>
        <w:lang w:eastAsia="en-US"/>
      </w:rPr>
      <w:tab/>
    </w:r>
    <w:r w:rsidR="006205B8">
      <w:rPr>
        <w:noProof/>
        <w:lang w:eastAsia="en-US"/>
      </w:rPr>
      <w:tab/>
      <w:t xml:space="preserve">     </w:t>
    </w:r>
    <w:r w:rsidR="006205B8" w:rsidRPr="00D6601B">
      <w:rPr>
        <w:rFonts w:ascii="Calibri" w:hAnsi="Calibri" w:cs="Calibri"/>
        <w:noProof/>
        <w:sz w:val="20"/>
        <w:szCs w:val="20"/>
        <w:lang w:eastAsia="en-US"/>
      </w:rPr>
      <w:t xml:space="preserve">   Page </w:t>
    </w:r>
    <w:r w:rsidR="006205B8" w:rsidRPr="006205B8">
      <w:rPr>
        <w:rFonts w:ascii="Calibri" w:hAnsi="Calibri" w:cs="Calibri"/>
        <w:noProof/>
        <w:sz w:val="20"/>
        <w:szCs w:val="20"/>
        <w:lang w:eastAsia="en-US"/>
      </w:rPr>
      <w:fldChar w:fldCharType="begin"/>
    </w:r>
    <w:r w:rsidR="006205B8" w:rsidRPr="006205B8">
      <w:rPr>
        <w:rFonts w:ascii="Calibri" w:hAnsi="Calibri" w:cs="Calibri"/>
        <w:noProof/>
        <w:sz w:val="20"/>
        <w:szCs w:val="20"/>
        <w:lang w:eastAsia="en-US"/>
      </w:rPr>
      <w:instrText xml:space="preserve"> PAGE   \* MERGEFORMAT </w:instrText>
    </w:r>
    <w:r w:rsidR="006205B8" w:rsidRPr="006205B8">
      <w:rPr>
        <w:rFonts w:ascii="Calibri" w:hAnsi="Calibri" w:cs="Calibri"/>
        <w:noProof/>
        <w:sz w:val="20"/>
        <w:szCs w:val="20"/>
        <w:lang w:eastAsia="en-US"/>
      </w:rPr>
      <w:fldChar w:fldCharType="separate"/>
    </w:r>
    <w:r w:rsidR="006205B8" w:rsidRPr="006205B8">
      <w:rPr>
        <w:rFonts w:ascii="Calibri" w:hAnsi="Calibri" w:cs="Calibri"/>
        <w:noProof/>
        <w:sz w:val="20"/>
        <w:szCs w:val="20"/>
        <w:lang w:eastAsia="en-US"/>
      </w:rPr>
      <w:t>1</w:t>
    </w:r>
    <w:r w:rsidR="006205B8" w:rsidRPr="006205B8">
      <w:rPr>
        <w:rFonts w:ascii="Calibri" w:hAnsi="Calibri" w:cs="Calibri"/>
        <w:noProof/>
        <w:sz w:val="20"/>
        <w:szCs w:val="20"/>
        <w:lang w:eastAsia="en-US"/>
      </w:rPr>
      <w:fldChar w:fldCharType="end"/>
    </w:r>
    <w:r w:rsidR="006205B8" w:rsidRPr="00D6601B">
      <w:rPr>
        <w:rFonts w:ascii="Calibri" w:hAnsi="Calibri" w:cs="Calibri"/>
        <w:noProof/>
        <w:sz w:val="20"/>
        <w:szCs w:val="20"/>
        <w:lang w:eastAsia="en-US"/>
      </w:rPr>
      <w:t xml:space="preserve"> of </w:t>
    </w:r>
    <w:r w:rsidR="00394420">
      <w:rPr>
        <w:rFonts w:ascii="Calibri" w:hAnsi="Calibri" w:cs="Calibri"/>
        <w:noProof/>
        <w:sz w:val="20"/>
        <w:szCs w:val="20"/>
        <w:lang w:eastAsia="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77C6" w14:textId="77777777" w:rsidR="00394420" w:rsidRDefault="00394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AB"/>
    <w:multiLevelType w:val="hybridMultilevel"/>
    <w:tmpl w:val="9D10F8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E0F84"/>
    <w:multiLevelType w:val="hybridMultilevel"/>
    <w:tmpl w:val="F732C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7CE7"/>
    <w:multiLevelType w:val="hybridMultilevel"/>
    <w:tmpl w:val="FFB0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C3111"/>
    <w:multiLevelType w:val="hybridMultilevel"/>
    <w:tmpl w:val="2FFC5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B23A75"/>
    <w:multiLevelType w:val="hybridMultilevel"/>
    <w:tmpl w:val="DE1A4D04"/>
    <w:lvl w:ilvl="0" w:tplc="10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92B570B"/>
    <w:multiLevelType w:val="hybridMultilevel"/>
    <w:tmpl w:val="1FF07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BD19DF"/>
    <w:multiLevelType w:val="hybridMultilevel"/>
    <w:tmpl w:val="7008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E22C83"/>
    <w:multiLevelType w:val="hybridMultilevel"/>
    <w:tmpl w:val="ACC0C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62186F"/>
    <w:multiLevelType w:val="hybridMultilevel"/>
    <w:tmpl w:val="18026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A219BA"/>
    <w:multiLevelType w:val="multilevel"/>
    <w:tmpl w:val="303A96A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3E666D"/>
    <w:multiLevelType w:val="hybridMultilevel"/>
    <w:tmpl w:val="7A50D5CA"/>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C3D561B"/>
    <w:multiLevelType w:val="hybridMultilevel"/>
    <w:tmpl w:val="1D0A4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190D14"/>
    <w:multiLevelType w:val="hybridMultilevel"/>
    <w:tmpl w:val="B91CD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90CC9"/>
    <w:multiLevelType w:val="hybridMultilevel"/>
    <w:tmpl w:val="3FC24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F2104"/>
    <w:multiLevelType w:val="hybridMultilevel"/>
    <w:tmpl w:val="59F47CBE"/>
    <w:lvl w:ilvl="0" w:tplc="2B9416E2">
      <w:numFmt w:val="bullet"/>
      <w:lvlText w:val="•"/>
      <w:lvlJc w:val="left"/>
      <w:pPr>
        <w:ind w:left="720" w:hanging="360"/>
      </w:pPr>
      <w:rPr>
        <w:rFonts w:ascii="Times New Roman" w:eastAsia="MS Mincho"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547B40"/>
    <w:multiLevelType w:val="hybridMultilevel"/>
    <w:tmpl w:val="1CA417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6073DFE"/>
    <w:multiLevelType w:val="hybridMultilevel"/>
    <w:tmpl w:val="F1CCD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C419A7"/>
    <w:multiLevelType w:val="hybridMultilevel"/>
    <w:tmpl w:val="98CC68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36754E"/>
    <w:multiLevelType w:val="hybridMultilevel"/>
    <w:tmpl w:val="F678E0C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82665AC"/>
    <w:multiLevelType w:val="hybridMultilevel"/>
    <w:tmpl w:val="76A66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77633B"/>
    <w:multiLevelType w:val="hybridMultilevel"/>
    <w:tmpl w:val="36E0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24973"/>
    <w:multiLevelType w:val="hybridMultilevel"/>
    <w:tmpl w:val="76783E8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994D07"/>
    <w:multiLevelType w:val="hybridMultilevel"/>
    <w:tmpl w:val="5EFA18E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C20242"/>
    <w:multiLevelType w:val="hybridMultilevel"/>
    <w:tmpl w:val="E1BA5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3561F"/>
    <w:multiLevelType w:val="multilevel"/>
    <w:tmpl w:val="05FA9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923BEB"/>
    <w:multiLevelType w:val="hybridMultilevel"/>
    <w:tmpl w:val="AB44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14EC9"/>
    <w:multiLevelType w:val="hybridMultilevel"/>
    <w:tmpl w:val="9732C0C0"/>
    <w:lvl w:ilvl="0" w:tplc="2B9416E2">
      <w:numFmt w:val="bullet"/>
      <w:lvlText w:val="•"/>
      <w:lvlJc w:val="left"/>
      <w:pPr>
        <w:ind w:left="720" w:hanging="360"/>
      </w:pPr>
      <w:rPr>
        <w:rFonts w:ascii="Times New Roman" w:eastAsia="MS Mincho"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1A3EE3"/>
    <w:multiLevelType w:val="hybridMultilevel"/>
    <w:tmpl w:val="2BFE2DE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7C4AF6"/>
    <w:multiLevelType w:val="hybridMultilevel"/>
    <w:tmpl w:val="FBE8BB0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num w:numId="1" w16cid:durableId="1638995721">
    <w:abstractNumId w:val="28"/>
  </w:num>
  <w:num w:numId="2" w16cid:durableId="1112285530">
    <w:abstractNumId w:val="12"/>
  </w:num>
  <w:num w:numId="3" w16cid:durableId="419108505">
    <w:abstractNumId w:val="0"/>
  </w:num>
  <w:num w:numId="4" w16cid:durableId="1284576610">
    <w:abstractNumId w:val="5"/>
  </w:num>
  <w:num w:numId="5" w16cid:durableId="1106077783">
    <w:abstractNumId w:val="16"/>
  </w:num>
  <w:num w:numId="6" w16cid:durableId="298921202">
    <w:abstractNumId w:val="2"/>
  </w:num>
  <w:num w:numId="7" w16cid:durableId="626400236">
    <w:abstractNumId w:val="6"/>
  </w:num>
  <w:num w:numId="8" w16cid:durableId="1789927505">
    <w:abstractNumId w:val="7"/>
  </w:num>
  <w:num w:numId="9" w16cid:durableId="1076829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863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258511">
    <w:abstractNumId w:val="10"/>
  </w:num>
  <w:num w:numId="12" w16cid:durableId="1718553519">
    <w:abstractNumId w:val="4"/>
  </w:num>
  <w:num w:numId="13" w16cid:durableId="1630671304">
    <w:abstractNumId w:val="19"/>
  </w:num>
  <w:num w:numId="14" w16cid:durableId="734281839">
    <w:abstractNumId w:val="8"/>
  </w:num>
  <w:num w:numId="15" w16cid:durableId="270934801">
    <w:abstractNumId w:val="3"/>
  </w:num>
  <w:num w:numId="16" w16cid:durableId="55247975">
    <w:abstractNumId w:val="14"/>
  </w:num>
  <w:num w:numId="17" w16cid:durableId="1864243450">
    <w:abstractNumId w:val="26"/>
  </w:num>
  <w:num w:numId="18" w16cid:durableId="1736123992">
    <w:abstractNumId w:val="17"/>
  </w:num>
  <w:num w:numId="19" w16cid:durableId="1984041862">
    <w:abstractNumId w:val="21"/>
  </w:num>
  <w:num w:numId="20" w16cid:durableId="1585724670">
    <w:abstractNumId w:val="24"/>
  </w:num>
  <w:num w:numId="21" w16cid:durableId="725223455">
    <w:abstractNumId w:val="27"/>
  </w:num>
  <w:num w:numId="22" w16cid:durableId="923027686">
    <w:abstractNumId w:val="22"/>
  </w:num>
  <w:num w:numId="23" w16cid:durableId="378940244">
    <w:abstractNumId w:val="13"/>
  </w:num>
  <w:num w:numId="24" w16cid:durableId="1643656207">
    <w:abstractNumId w:val="25"/>
  </w:num>
  <w:num w:numId="25" w16cid:durableId="1738091287">
    <w:abstractNumId w:val="18"/>
  </w:num>
  <w:num w:numId="26" w16cid:durableId="413356761">
    <w:abstractNumId w:val="9"/>
  </w:num>
  <w:num w:numId="27" w16cid:durableId="1197890970">
    <w:abstractNumId w:val="1"/>
  </w:num>
  <w:num w:numId="28" w16cid:durableId="405997462">
    <w:abstractNumId w:val="20"/>
  </w:num>
  <w:num w:numId="29" w16cid:durableId="1862432729">
    <w:abstractNumId w:val="23"/>
  </w:num>
  <w:num w:numId="30" w16cid:durableId="138309903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e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95"/>
    <w:rsid w:val="0000036B"/>
    <w:rsid w:val="000006CD"/>
    <w:rsid w:val="000018A6"/>
    <w:rsid w:val="000022C1"/>
    <w:rsid w:val="0000654C"/>
    <w:rsid w:val="00011F25"/>
    <w:rsid w:val="000124D9"/>
    <w:rsid w:val="000149CD"/>
    <w:rsid w:val="000230FD"/>
    <w:rsid w:val="00032681"/>
    <w:rsid w:val="000370F7"/>
    <w:rsid w:val="00040F27"/>
    <w:rsid w:val="00041061"/>
    <w:rsid w:val="0004410F"/>
    <w:rsid w:val="00044F8B"/>
    <w:rsid w:val="0005045C"/>
    <w:rsid w:val="00051AE4"/>
    <w:rsid w:val="00051E09"/>
    <w:rsid w:val="00053232"/>
    <w:rsid w:val="00053403"/>
    <w:rsid w:val="0005467C"/>
    <w:rsid w:val="00056C7B"/>
    <w:rsid w:val="00074ADF"/>
    <w:rsid w:val="00074BB8"/>
    <w:rsid w:val="00076BCA"/>
    <w:rsid w:val="0008302F"/>
    <w:rsid w:val="00083F0D"/>
    <w:rsid w:val="00084A86"/>
    <w:rsid w:val="00085804"/>
    <w:rsid w:val="00085AF2"/>
    <w:rsid w:val="00092973"/>
    <w:rsid w:val="000929D9"/>
    <w:rsid w:val="000A3548"/>
    <w:rsid w:val="000A3830"/>
    <w:rsid w:val="000A6990"/>
    <w:rsid w:val="000A7A46"/>
    <w:rsid w:val="000B5293"/>
    <w:rsid w:val="000B6027"/>
    <w:rsid w:val="000B68D3"/>
    <w:rsid w:val="000C09A1"/>
    <w:rsid w:val="000C64BE"/>
    <w:rsid w:val="000C7365"/>
    <w:rsid w:val="000D0FDB"/>
    <w:rsid w:val="000D377E"/>
    <w:rsid w:val="000F39A1"/>
    <w:rsid w:val="000F4AAC"/>
    <w:rsid w:val="000F5AD9"/>
    <w:rsid w:val="000F77A4"/>
    <w:rsid w:val="00102941"/>
    <w:rsid w:val="001032C1"/>
    <w:rsid w:val="00103F97"/>
    <w:rsid w:val="00104169"/>
    <w:rsid w:val="00104434"/>
    <w:rsid w:val="00104795"/>
    <w:rsid w:val="00107B84"/>
    <w:rsid w:val="00111DDC"/>
    <w:rsid w:val="00121AB9"/>
    <w:rsid w:val="00121B9D"/>
    <w:rsid w:val="001228D1"/>
    <w:rsid w:val="00131C58"/>
    <w:rsid w:val="00132652"/>
    <w:rsid w:val="00133000"/>
    <w:rsid w:val="00134D52"/>
    <w:rsid w:val="0013501A"/>
    <w:rsid w:val="0013753E"/>
    <w:rsid w:val="00137784"/>
    <w:rsid w:val="00137BA5"/>
    <w:rsid w:val="00143A15"/>
    <w:rsid w:val="0015020D"/>
    <w:rsid w:val="001525D5"/>
    <w:rsid w:val="00161B4F"/>
    <w:rsid w:val="00164777"/>
    <w:rsid w:val="001715B7"/>
    <w:rsid w:val="00191DAF"/>
    <w:rsid w:val="00194F83"/>
    <w:rsid w:val="001B1C21"/>
    <w:rsid w:val="001B226D"/>
    <w:rsid w:val="001B4F43"/>
    <w:rsid w:val="001B7F80"/>
    <w:rsid w:val="001C2EB9"/>
    <w:rsid w:val="001C4A37"/>
    <w:rsid w:val="001C6235"/>
    <w:rsid w:val="001C7C64"/>
    <w:rsid w:val="001D0212"/>
    <w:rsid w:val="001D053E"/>
    <w:rsid w:val="001D2119"/>
    <w:rsid w:val="001D7411"/>
    <w:rsid w:val="001E340B"/>
    <w:rsid w:val="001F4315"/>
    <w:rsid w:val="00201426"/>
    <w:rsid w:val="0020189B"/>
    <w:rsid w:val="002026C6"/>
    <w:rsid w:val="002105C4"/>
    <w:rsid w:val="002129B5"/>
    <w:rsid w:val="00213FAE"/>
    <w:rsid w:val="00217E30"/>
    <w:rsid w:val="0022377A"/>
    <w:rsid w:val="00224955"/>
    <w:rsid w:val="002275FC"/>
    <w:rsid w:val="00233594"/>
    <w:rsid w:val="00237BD6"/>
    <w:rsid w:val="0024106F"/>
    <w:rsid w:val="002410E0"/>
    <w:rsid w:val="002442C7"/>
    <w:rsid w:val="002447FB"/>
    <w:rsid w:val="00244876"/>
    <w:rsid w:val="00247E6E"/>
    <w:rsid w:val="00251E07"/>
    <w:rsid w:val="002601E0"/>
    <w:rsid w:val="002603EA"/>
    <w:rsid w:val="00260ABC"/>
    <w:rsid w:val="002616C6"/>
    <w:rsid w:val="0026419A"/>
    <w:rsid w:val="00267268"/>
    <w:rsid w:val="00272B19"/>
    <w:rsid w:val="00275F7C"/>
    <w:rsid w:val="00276685"/>
    <w:rsid w:val="00276D39"/>
    <w:rsid w:val="00276D9D"/>
    <w:rsid w:val="00283E8B"/>
    <w:rsid w:val="0028635B"/>
    <w:rsid w:val="002868EE"/>
    <w:rsid w:val="00287A41"/>
    <w:rsid w:val="00295353"/>
    <w:rsid w:val="00297D7A"/>
    <w:rsid w:val="002A6474"/>
    <w:rsid w:val="002A7708"/>
    <w:rsid w:val="002B0C5E"/>
    <w:rsid w:val="002C0843"/>
    <w:rsid w:val="002C4BAF"/>
    <w:rsid w:val="002C64C9"/>
    <w:rsid w:val="002C64D2"/>
    <w:rsid w:val="002D266C"/>
    <w:rsid w:val="002D4BCF"/>
    <w:rsid w:val="002E0FA6"/>
    <w:rsid w:val="002F01D6"/>
    <w:rsid w:val="002F2237"/>
    <w:rsid w:val="002F3546"/>
    <w:rsid w:val="002F3D86"/>
    <w:rsid w:val="002F6C15"/>
    <w:rsid w:val="0030282B"/>
    <w:rsid w:val="00310D3F"/>
    <w:rsid w:val="00315AFB"/>
    <w:rsid w:val="003166BA"/>
    <w:rsid w:val="00320882"/>
    <w:rsid w:val="00320CA1"/>
    <w:rsid w:val="003215A2"/>
    <w:rsid w:val="00323CF9"/>
    <w:rsid w:val="0032441C"/>
    <w:rsid w:val="00324775"/>
    <w:rsid w:val="00324A84"/>
    <w:rsid w:val="00324E23"/>
    <w:rsid w:val="00326D83"/>
    <w:rsid w:val="003321CD"/>
    <w:rsid w:val="00334CF5"/>
    <w:rsid w:val="00335FEA"/>
    <w:rsid w:val="0034305B"/>
    <w:rsid w:val="00343C4F"/>
    <w:rsid w:val="00347707"/>
    <w:rsid w:val="00347970"/>
    <w:rsid w:val="003518C5"/>
    <w:rsid w:val="003670CA"/>
    <w:rsid w:val="003717D9"/>
    <w:rsid w:val="00372236"/>
    <w:rsid w:val="00375E93"/>
    <w:rsid w:val="00376C99"/>
    <w:rsid w:val="0037769D"/>
    <w:rsid w:val="00380B84"/>
    <w:rsid w:val="0038181C"/>
    <w:rsid w:val="00386C99"/>
    <w:rsid w:val="00387275"/>
    <w:rsid w:val="00394420"/>
    <w:rsid w:val="00396BAA"/>
    <w:rsid w:val="003A00F7"/>
    <w:rsid w:val="003A04C8"/>
    <w:rsid w:val="003A5967"/>
    <w:rsid w:val="003A76A2"/>
    <w:rsid w:val="003B339B"/>
    <w:rsid w:val="003B4BC0"/>
    <w:rsid w:val="003B723A"/>
    <w:rsid w:val="003C13C3"/>
    <w:rsid w:val="003D2B6E"/>
    <w:rsid w:val="003D4511"/>
    <w:rsid w:val="003D5039"/>
    <w:rsid w:val="003E584F"/>
    <w:rsid w:val="003E5CD9"/>
    <w:rsid w:val="003E77BE"/>
    <w:rsid w:val="003F1664"/>
    <w:rsid w:val="003F4692"/>
    <w:rsid w:val="003F60B3"/>
    <w:rsid w:val="003F67C2"/>
    <w:rsid w:val="003F6B44"/>
    <w:rsid w:val="00400D7A"/>
    <w:rsid w:val="004057F6"/>
    <w:rsid w:val="00407299"/>
    <w:rsid w:val="004124BD"/>
    <w:rsid w:val="004134DB"/>
    <w:rsid w:val="00416FF3"/>
    <w:rsid w:val="00421CF0"/>
    <w:rsid w:val="00426677"/>
    <w:rsid w:val="00431963"/>
    <w:rsid w:val="004322E6"/>
    <w:rsid w:val="00433198"/>
    <w:rsid w:val="0043705A"/>
    <w:rsid w:val="00437CDC"/>
    <w:rsid w:val="00437E53"/>
    <w:rsid w:val="00437EEF"/>
    <w:rsid w:val="00446019"/>
    <w:rsid w:val="00451C1E"/>
    <w:rsid w:val="004522F7"/>
    <w:rsid w:val="0045657D"/>
    <w:rsid w:val="00462721"/>
    <w:rsid w:val="00466F3C"/>
    <w:rsid w:val="00474AF8"/>
    <w:rsid w:val="00475D2D"/>
    <w:rsid w:val="00476CA0"/>
    <w:rsid w:val="00482D99"/>
    <w:rsid w:val="00482E4D"/>
    <w:rsid w:val="0048619E"/>
    <w:rsid w:val="004914ED"/>
    <w:rsid w:val="004956E9"/>
    <w:rsid w:val="004A07EA"/>
    <w:rsid w:val="004A0B0A"/>
    <w:rsid w:val="004A2B84"/>
    <w:rsid w:val="004B107D"/>
    <w:rsid w:val="004B4325"/>
    <w:rsid w:val="004C0727"/>
    <w:rsid w:val="004C142C"/>
    <w:rsid w:val="004C22A8"/>
    <w:rsid w:val="004C28D8"/>
    <w:rsid w:val="004D400C"/>
    <w:rsid w:val="004D4F29"/>
    <w:rsid w:val="004D4F7C"/>
    <w:rsid w:val="004E0C95"/>
    <w:rsid w:val="004E47C0"/>
    <w:rsid w:val="004E4C20"/>
    <w:rsid w:val="004E769D"/>
    <w:rsid w:val="004F0B7E"/>
    <w:rsid w:val="004F34F6"/>
    <w:rsid w:val="004F380E"/>
    <w:rsid w:val="004F5F48"/>
    <w:rsid w:val="00500E4A"/>
    <w:rsid w:val="00507EDB"/>
    <w:rsid w:val="0051176A"/>
    <w:rsid w:val="005134FA"/>
    <w:rsid w:val="00515429"/>
    <w:rsid w:val="005167E7"/>
    <w:rsid w:val="00520A10"/>
    <w:rsid w:val="005240DB"/>
    <w:rsid w:val="0052477B"/>
    <w:rsid w:val="00525604"/>
    <w:rsid w:val="005264C8"/>
    <w:rsid w:val="00526C03"/>
    <w:rsid w:val="00526CE3"/>
    <w:rsid w:val="005279A2"/>
    <w:rsid w:val="005312BE"/>
    <w:rsid w:val="00535E08"/>
    <w:rsid w:val="005409BB"/>
    <w:rsid w:val="00541128"/>
    <w:rsid w:val="005411F7"/>
    <w:rsid w:val="005616A2"/>
    <w:rsid w:val="00563D7F"/>
    <w:rsid w:val="00564364"/>
    <w:rsid w:val="00573EA2"/>
    <w:rsid w:val="005812D1"/>
    <w:rsid w:val="00582D60"/>
    <w:rsid w:val="00583B9E"/>
    <w:rsid w:val="00591721"/>
    <w:rsid w:val="00597DB2"/>
    <w:rsid w:val="005A2496"/>
    <w:rsid w:val="005A2A33"/>
    <w:rsid w:val="005A351B"/>
    <w:rsid w:val="005A40C5"/>
    <w:rsid w:val="005A612E"/>
    <w:rsid w:val="005A79D5"/>
    <w:rsid w:val="005B3B90"/>
    <w:rsid w:val="005B5310"/>
    <w:rsid w:val="005D21BE"/>
    <w:rsid w:val="005D40E7"/>
    <w:rsid w:val="005D4264"/>
    <w:rsid w:val="005D4C3D"/>
    <w:rsid w:val="005D538C"/>
    <w:rsid w:val="005D6B7D"/>
    <w:rsid w:val="005E2408"/>
    <w:rsid w:val="005E50F1"/>
    <w:rsid w:val="005F151F"/>
    <w:rsid w:val="005F25DA"/>
    <w:rsid w:val="0060672B"/>
    <w:rsid w:val="00614130"/>
    <w:rsid w:val="00616813"/>
    <w:rsid w:val="006205B8"/>
    <w:rsid w:val="00620A1B"/>
    <w:rsid w:val="00623988"/>
    <w:rsid w:val="00623D56"/>
    <w:rsid w:val="00625005"/>
    <w:rsid w:val="006266E2"/>
    <w:rsid w:val="00626AE9"/>
    <w:rsid w:val="00637378"/>
    <w:rsid w:val="00644B89"/>
    <w:rsid w:val="00651C11"/>
    <w:rsid w:val="00652991"/>
    <w:rsid w:val="0065547D"/>
    <w:rsid w:val="0065610E"/>
    <w:rsid w:val="006600CF"/>
    <w:rsid w:val="00662977"/>
    <w:rsid w:val="00664C69"/>
    <w:rsid w:val="00665C78"/>
    <w:rsid w:val="006679E8"/>
    <w:rsid w:val="00670266"/>
    <w:rsid w:val="0067118D"/>
    <w:rsid w:val="00673C71"/>
    <w:rsid w:val="0068018A"/>
    <w:rsid w:val="00680A21"/>
    <w:rsid w:val="00680B88"/>
    <w:rsid w:val="006907CC"/>
    <w:rsid w:val="00696726"/>
    <w:rsid w:val="006A2001"/>
    <w:rsid w:val="006A3066"/>
    <w:rsid w:val="006A3824"/>
    <w:rsid w:val="006A51E2"/>
    <w:rsid w:val="006A6446"/>
    <w:rsid w:val="006A737A"/>
    <w:rsid w:val="006C09D1"/>
    <w:rsid w:val="006C3925"/>
    <w:rsid w:val="006C5B32"/>
    <w:rsid w:val="006C7961"/>
    <w:rsid w:val="006D13FF"/>
    <w:rsid w:val="006D3617"/>
    <w:rsid w:val="006D39CF"/>
    <w:rsid w:val="006D6DD1"/>
    <w:rsid w:val="006E6001"/>
    <w:rsid w:val="006F068E"/>
    <w:rsid w:val="006F2536"/>
    <w:rsid w:val="006F4E8D"/>
    <w:rsid w:val="006F7D4F"/>
    <w:rsid w:val="00703230"/>
    <w:rsid w:val="00705073"/>
    <w:rsid w:val="007068AF"/>
    <w:rsid w:val="00707D7D"/>
    <w:rsid w:val="00712A40"/>
    <w:rsid w:val="00714306"/>
    <w:rsid w:val="00714885"/>
    <w:rsid w:val="0071755C"/>
    <w:rsid w:val="0072636C"/>
    <w:rsid w:val="00726643"/>
    <w:rsid w:val="007305E3"/>
    <w:rsid w:val="00730906"/>
    <w:rsid w:val="00731A83"/>
    <w:rsid w:val="007320BE"/>
    <w:rsid w:val="007369C5"/>
    <w:rsid w:val="00741F0C"/>
    <w:rsid w:val="007432A1"/>
    <w:rsid w:val="0075111A"/>
    <w:rsid w:val="0075525F"/>
    <w:rsid w:val="00756D4C"/>
    <w:rsid w:val="00757792"/>
    <w:rsid w:val="00760468"/>
    <w:rsid w:val="00760863"/>
    <w:rsid w:val="00763A71"/>
    <w:rsid w:val="007646F4"/>
    <w:rsid w:val="00765CC4"/>
    <w:rsid w:val="00766877"/>
    <w:rsid w:val="0077283D"/>
    <w:rsid w:val="007731B0"/>
    <w:rsid w:val="00775791"/>
    <w:rsid w:val="00795430"/>
    <w:rsid w:val="007A6E57"/>
    <w:rsid w:val="007B06F1"/>
    <w:rsid w:val="007B0CF3"/>
    <w:rsid w:val="007B2064"/>
    <w:rsid w:val="007B303B"/>
    <w:rsid w:val="007C0192"/>
    <w:rsid w:val="007C0DFB"/>
    <w:rsid w:val="007C4415"/>
    <w:rsid w:val="007C7352"/>
    <w:rsid w:val="007D1152"/>
    <w:rsid w:val="007E1CBB"/>
    <w:rsid w:val="007E3218"/>
    <w:rsid w:val="007E4824"/>
    <w:rsid w:val="007E6510"/>
    <w:rsid w:val="007E6DD0"/>
    <w:rsid w:val="007E7345"/>
    <w:rsid w:val="007E7378"/>
    <w:rsid w:val="007F13EA"/>
    <w:rsid w:val="007F17E8"/>
    <w:rsid w:val="007F5BDD"/>
    <w:rsid w:val="007F618D"/>
    <w:rsid w:val="007F7AB7"/>
    <w:rsid w:val="008009BF"/>
    <w:rsid w:val="00801C56"/>
    <w:rsid w:val="00804930"/>
    <w:rsid w:val="0080654B"/>
    <w:rsid w:val="0080661B"/>
    <w:rsid w:val="0080695B"/>
    <w:rsid w:val="00806C5B"/>
    <w:rsid w:val="00806DF1"/>
    <w:rsid w:val="00810D84"/>
    <w:rsid w:val="00812116"/>
    <w:rsid w:val="0081503C"/>
    <w:rsid w:val="0081741A"/>
    <w:rsid w:val="00821789"/>
    <w:rsid w:val="00821B31"/>
    <w:rsid w:val="0082491D"/>
    <w:rsid w:val="0082750B"/>
    <w:rsid w:val="00831F20"/>
    <w:rsid w:val="00836A0B"/>
    <w:rsid w:val="0084213B"/>
    <w:rsid w:val="008455A8"/>
    <w:rsid w:val="00852A07"/>
    <w:rsid w:val="0085766C"/>
    <w:rsid w:val="00861FBD"/>
    <w:rsid w:val="00862BD5"/>
    <w:rsid w:val="00864751"/>
    <w:rsid w:val="00867C55"/>
    <w:rsid w:val="00872177"/>
    <w:rsid w:val="008732BF"/>
    <w:rsid w:val="008866A5"/>
    <w:rsid w:val="00892D28"/>
    <w:rsid w:val="0089447A"/>
    <w:rsid w:val="008968A7"/>
    <w:rsid w:val="00896BC1"/>
    <w:rsid w:val="00896E27"/>
    <w:rsid w:val="008A590A"/>
    <w:rsid w:val="008B153D"/>
    <w:rsid w:val="008C5715"/>
    <w:rsid w:val="008D0676"/>
    <w:rsid w:val="008D1844"/>
    <w:rsid w:val="008D2075"/>
    <w:rsid w:val="008D23DC"/>
    <w:rsid w:val="008D4B99"/>
    <w:rsid w:val="008D6A80"/>
    <w:rsid w:val="008E44F6"/>
    <w:rsid w:val="008E7E2B"/>
    <w:rsid w:val="008F272B"/>
    <w:rsid w:val="008F2E21"/>
    <w:rsid w:val="00905E9C"/>
    <w:rsid w:val="00907BDC"/>
    <w:rsid w:val="00911BD2"/>
    <w:rsid w:val="00914C99"/>
    <w:rsid w:val="00916DBE"/>
    <w:rsid w:val="00920FD3"/>
    <w:rsid w:val="009238D0"/>
    <w:rsid w:val="009323F9"/>
    <w:rsid w:val="00935B5A"/>
    <w:rsid w:val="0093798F"/>
    <w:rsid w:val="0094010D"/>
    <w:rsid w:val="00941DE8"/>
    <w:rsid w:val="00942A02"/>
    <w:rsid w:val="00942BBD"/>
    <w:rsid w:val="009441B8"/>
    <w:rsid w:val="009576A6"/>
    <w:rsid w:val="00957816"/>
    <w:rsid w:val="00960DA2"/>
    <w:rsid w:val="009642F6"/>
    <w:rsid w:val="00964F4C"/>
    <w:rsid w:val="0096505B"/>
    <w:rsid w:val="009651C3"/>
    <w:rsid w:val="00965B43"/>
    <w:rsid w:val="00965E75"/>
    <w:rsid w:val="00973863"/>
    <w:rsid w:val="0097415D"/>
    <w:rsid w:val="009741DC"/>
    <w:rsid w:val="009769AC"/>
    <w:rsid w:val="00985990"/>
    <w:rsid w:val="009873AC"/>
    <w:rsid w:val="009928B7"/>
    <w:rsid w:val="00996C9F"/>
    <w:rsid w:val="009A2538"/>
    <w:rsid w:val="009A3FC1"/>
    <w:rsid w:val="009B067F"/>
    <w:rsid w:val="009B5ECC"/>
    <w:rsid w:val="009C133D"/>
    <w:rsid w:val="009C14AE"/>
    <w:rsid w:val="009C15D8"/>
    <w:rsid w:val="009C38B5"/>
    <w:rsid w:val="009C6E60"/>
    <w:rsid w:val="009D0B77"/>
    <w:rsid w:val="009D10A4"/>
    <w:rsid w:val="009D18EA"/>
    <w:rsid w:val="009D5235"/>
    <w:rsid w:val="009E1099"/>
    <w:rsid w:val="009E1C6E"/>
    <w:rsid w:val="009E314E"/>
    <w:rsid w:val="009E4D92"/>
    <w:rsid w:val="009E6128"/>
    <w:rsid w:val="009E6E86"/>
    <w:rsid w:val="009F0A13"/>
    <w:rsid w:val="009F70D5"/>
    <w:rsid w:val="00A20C78"/>
    <w:rsid w:val="00A2137B"/>
    <w:rsid w:val="00A21AF5"/>
    <w:rsid w:val="00A22CFA"/>
    <w:rsid w:val="00A246F0"/>
    <w:rsid w:val="00A25E35"/>
    <w:rsid w:val="00A25E3E"/>
    <w:rsid w:val="00A3311F"/>
    <w:rsid w:val="00A34023"/>
    <w:rsid w:val="00A35044"/>
    <w:rsid w:val="00A3527E"/>
    <w:rsid w:val="00A376DE"/>
    <w:rsid w:val="00A37F64"/>
    <w:rsid w:val="00A451F2"/>
    <w:rsid w:val="00A47D25"/>
    <w:rsid w:val="00A51FDE"/>
    <w:rsid w:val="00A54979"/>
    <w:rsid w:val="00A602BF"/>
    <w:rsid w:val="00A61B3F"/>
    <w:rsid w:val="00A63E54"/>
    <w:rsid w:val="00A67787"/>
    <w:rsid w:val="00A722EE"/>
    <w:rsid w:val="00A7271A"/>
    <w:rsid w:val="00A73EB9"/>
    <w:rsid w:val="00A74655"/>
    <w:rsid w:val="00A77240"/>
    <w:rsid w:val="00A80CD1"/>
    <w:rsid w:val="00A8540B"/>
    <w:rsid w:val="00A86306"/>
    <w:rsid w:val="00A917AF"/>
    <w:rsid w:val="00A92EEC"/>
    <w:rsid w:val="00A94291"/>
    <w:rsid w:val="00A958DC"/>
    <w:rsid w:val="00A96042"/>
    <w:rsid w:val="00AA0BEC"/>
    <w:rsid w:val="00AA2F84"/>
    <w:rsid w:val="00AB02A2"/>
    <w:rsid w:val="00AB08B0"/>
    <w:rsid w:val="00AB36CE"/>
    <w:rsid w:val="00AB7F9F"/>
    <w:rsid w:val="00AC306D"/>
    <w:rsid w:val="00AD3E4C"/>
    <w:rsid w:val="00AD3FCC"/>
    <w:rsid w:val="00AD5787"/>
    <w:rsid w:val="00AD6498"/>
    <w:rsid w:val="00AE2407"/>
    <w:rsid w:val="00AE31D3"/>
    <w:rsid w:val="00AE582E"/>
    <w:rsid w:val="00AE7FF2"/>
    <w:rsid w:val="00AF31ED"/>
    <w:rsid w:val="00AF3FE4"/>
    <w:rsid w:val="00AF541C"/>
    <w:rsid w:val="00B00F3B"/>
    <w:rsid w:val="00B076C4"/>
    <w:rsid w:val="00B112FF"/>
    <w:rsid w:val="00B1286B"/>
    <w:rsid w:val="00B12A5F"/>
    <w:rsid w:val="00B132C0"/>
    <w:rsid w:val="00B1745C"/>
    <w:rsid w:val="00B23A33"/>
    <w:rsid w:val="00B249DB"/>
    <w:rsid w:val="00B253A1"/>
    <w:rsid w:val="00B31E79"/>
    <w:rsid w:val="00B33188"/>
    <w:rsid w:val="00B33B73"/>
    <w:rsid w:val="00B40C17"/>
    <w:rsid w:val="00B428A5"/>
    <w:rsid w:val="00B4302C"/>
    <w:rsid w:val="00B43943"/>
    <w:rsid w:val="00B45D11"/>
    <w:rsid w:val="00B4734B"/>
    <w:rsid w:val="00B50FAB"/>
    <w:rsid w:val="00B52ADA"/>
    <w:rsid w:val="00B55616"/>
    <w:rsid w:val="00B559BF"/>
    <w:rsid w:val="00B569BA"/>
    <w:rsid w:val="00B60D23"/>
    <w:rsid w:val="00B6251B"/>
    <w:rsid w:val="00B62E24"/>
    <w:rsid w:val="00B66258"/>
    <w:rsid w:val="00B7080A"/>
    <w:rsid w:val="00B70B4E"/>
    <w:rsid w:val="00B751D1"/>
    <w:rsid w:val="00B8020B"/>
    <w:rsid w:val="00B80392"/>
    <w:rsid w:val="00B91DFB"/>
    <w:rsid w:val="00B9425A"/>
    <w:rsid w:val="00B97B81"/>
    <w:rsid w:val="00BA02A2"/>
    <w:rsid w:val="00BA0FA1"/>
    <w:rsid w:val="00BA2A2B"/>
    <w:rsid w:val="00BA71B3"/>
    <w:rsid w:val="00BB0755"/>
    <w:rsid w:val="00BB16EB"/>
    <w:rsid w:val="00BB2A43"/>
    <w:rsid w:val="00BB2F74"/>
    <w:rsid w:val="00BB45A1"/>
    <w:rsid w:val="00BB47FD"/>
    <w:rsid w:val="00BB55CC"/>
    <w:rsid w:val="00BB593D"/>
    <w:rsid w:val="00BB6A63"/>
    <w:rsid w:val="00BC28CF"/>
    <w:rsid w:val="00BC5073"/>
    <w:rsid w:val="00BD0867"/>
    <w:rsid w:val="00BD15C7"/>
    <w:rsid w:val="00BD4291"/>
    <w:rsid w:val="00BD4838"/>
    <w:rsid w:val="00BE08AB"/>
    <w:rsid w:val="00BF02C6"/>
    <w:rsid w:val="00BF284B"/>
    <w:rsid w:val="00BF317A"/>
    <w:rsid w:val="00C01C8E"/>
    <w:rsid w:val="00C01F38"/>
    <w:rsid w:val="00C07DC4"/>
    <w:rsid w:val="00C11EEF"/>
    <w:rsid w:val="00C12EED"/>
    <w:rsid w:val="00C16221"/>
    <w:rsid w:val="00C164CD"/>
    <w:rsid w:val="00C17405"/>
    <w:rsid w:val="00C239C3"/>
    <w:rsid w:val="00C2642C"/>
    <w:rsid w:val="00C30F92"/>
    <w:rsid w:val="00C34075"/>
    <w:rsid w:val="00C352A8"/>
    <w:rsid w:val="00C40F62"/>
    <w:rsid w:val="00C5351A"/>
    <w:rsid w:val="00C54190"/>
    <w:rsid w:val="00C669B3"/>
    <w:rsid w:val="00C71157"/>
    <w:rsid w:val="00C71879"/>
    <w:rsid w:val="00C76846"/>
    <w:rsid w:val="00C81244"/>
    <w:rsid w:val="00C8277D"/>
    <w:rsid w:val="00C84618"/>
    <w:rsid w:val="00C86036"/>
    <w:rsid w:val="00C87EF4"/>
    <w:rsid w:val="00C90D8D"/>
    <w:rsid w:val="00C928FD"/>
    <w:rsid w:val="00CA1DCB"/>
    <w:rsid w:val="00CA5D12"/>
    <w:rsid w:val="00CB3617"/>
    <w:rsid w:val="00CB3839"/>
    <w:rsid w:val="00CB3A5D"/>
    <w:rsid w:val="00CC182A"/>
    <w:rsid w:val="00CC4B36"/>
    <w:rsid w:val="00CC5DA3"/>
    <w:rsid w:val="00CD1995"/>
    <w:rsid w:val="00CD3064"/>
    <w:rsid w:val="00CE13C8"/>
    <w:rsid w:val="00CF0DE9"/>
    <w:rsid w:val="00CF1700"/>
    <w:rsid w:val="00CF5604"/>
    <w:rsid w:val="00CF7247"/>
    <w:rsid w:val="00D03541"/>
    <w:rsid w:val="00D05AA1"/>
    <w:rsid w:val="00D1020D"/>
    <w:rsid w:val="00D10502"/>
    <w:rsid w:val="00D1313A"/>
    <w:rsid w:val="00D17524"/>
    <w:rsid w:val="00D21B85"/>
    <w:rsid w:val="00D225F4"/>
    <w:rsid w:val="00D235CD"/>
    <w:rsid w:val="00D2593F"/>
    <w:rsid w:val="00D3424C"/>
    <w:rsid w:val="00D35231"/>
    <w:rsid w:val="00D43AA2"/>
    <w:rsid w:val="00D43E82"/>
    <w:rsid w:val="00D47021"/>
    <w:rsid w:val="00D4732D"/>
    <w:rsid w:val="00D525CF"/>
    <w:rsid w:val="00D571B5"/>
    <w:rsid w:val="00D578CC"/>
    <w:rsid w:val="00D61503"/>
    <w:rsid w:val="00D6601B"/>
    <w:rsid w:val="00D70474"/>
    <w:rsid w:val="00D727F8"/>
    <w:rsid w:val="00D72CD6"/>
    <w:rsid w:val="00D73090"/>
    <w:rsid w:val="00D7610C"/>
    <w:rsid w:val="00D90891"/>
    <w:rsid w:val="00D93695"/>
    <w:rsid w:val="00D94CC3"/>
    <w:rsid w:val="00DA090D"/>
    <w:rsid w:val="00DA468E"/>
    <w:rsid w:val="00DB10BA"/>
    <w:rsid w:val="00DB6AC6"/>
    <w:rsid w:val="00DB7055"/>
    <w:rsid w:val="00DC1750"/>
    <w:rsid w:val="00DC380A"/>
    <w:rsid w:val="00DC6753"/>
    <w:rsid w:val="00DC6859"/>
    <w:rsid w:val="00DD12D7"/>
    <w:rsid w:val="00DD1779"/>
    <w:rsid w:val="00DD46FB"/>
    <w:rsid w:val="00DE2CAE"/>
    <w:rsid w:val="00DE5936"/>
    <w:rsid w:val="00DE6698"/>
    <w:rsid w:val="00DF17AB"/>
    <w:rsid w:val="00DF68A5"/>
    <w:rsid w:val="00E00721"/>
    <w:rsid w:val="00E0353E"/>
    <w:rsid w:val="00E06899"/>
    <w:rsid w:val="00E07D4D"/>
    <w:rsid w:val="00E10408"/>
    <w:rsid w:val="00E203EF"/>
    <w:rsid w:val="00E248E5"/>
    <w:rsid w:val="00E34A88"/>
    <w:rsid w:val="00E364DD"/>
    <w:rsid w:val="00E36E16"/>
    <w:rsid w:val="00E371DA"/>
    <w:rsid w:val="00E42BAB"/>
    <w:rsid w:val="00E45955"/>
    <w:rsid w:val="00E5082F"/>
    <w:rsid w:val="00E53871"/>
    <w:rsid w:val="00E560B4"/>
    <w:rsid w:val="00E565CD"/>
    <w:rsid w:val="00E579D2"/>
    <w:rsid w:val="00E6484C"/>
    <w:rsid w:val="00E6582D"/>
    <w:rsid w:val="00E66FAA"/>
    <w:rsid w:val="00E8193D"/>
    <w:rsid w:val="00E84FF7"/>
    <w:rsid w:val="00E9012E"/>
    <w:rsid w:val="00E91445"/>
    <w:rsid w:val="00E9235F"/>
    <w:rsid w:val="00E94D02"/>
    <w:rsid w:val="00EA0941"/>
    <w:rsid w:val="00EA3E84"/>
    <w:rsid w:val="00EA44C1"/>
    <w:rsid w:val="00EB3FF8"/>
    <w:rsid w:val="00EB752F"/>
    <w:rsid w:val="00EC0E7C"/>
    <w:rsid w:val="00EC2989"/>
    <w:rsid w:val="00ED4B9F"/>
    <w:rsid w:val="00ED74A5"/>
    <w:rsid w:val="00ED74F2"/>
    <w:rsid w:val="00EE0406"/>
    <w:rsid w:val="00EE0EEE"/>
    <w:rsid w:val="00EE2F38"/>
    <w:rsid w:val="00EF0121"/>
    <w:rsid w:val="00EF1131"/>
    <w:rsid w:val="00EF547F"/>
    <w:rsid w:val="00EF55CE"/>
    <w:rsid w:val="00F00954"/>
    <w:rsid w:val="00F0535D"/>
    <w:rsid w:val="00F0636F"/>
    <w:rsid w:val="00F06AC9"/>
    <w:rsid w:val="00F16E98"/>
    <w:rsid w:val="00F20F00"/>
    <w:rsid w:val="00F262A5"/>
    <w:rsid w:val="00F27936"/>
    <w:rsid w:val="00F32A39"/>
    <w:rsid w:val="00F3533E"/>
    <w:rsid w:val="00F450A6"/>
    <w:rsid w:val="00F47F8E"/>
    <w:rsid w:val="00F53532"/>
    <w:rsid w:val="00F57C20"/>
    <w:rsid w:val="00F6002A"/>
    <w:rsid w:val="00F602E9"/>
    <w:rsid w:val="00F60AC3"/>
    <w:rsid w:val="00F7051C"/>
    <w:rsid w:val="00F71116"/>
    <w:rsid w:val="00F73CB3"/>
    <w:rsid w:val="00F826C3"/>
    <w:rsid w:val="00F83D1E"/>
    <w:rsid w:val="00F85AE5"/>
    <w:rsid w:val="00F90836"/>
    <w:rsid w:val="00F915F3"/>
    <w:rsid w:val="00F946C5"/>
    <w:rsid w:val="00FA0624"/>
    <w:rsid w:val="00FA1111"/>
    <w:rsid w:val="00FA3389"/>
    <w:rsid w:val="00FA42F7"/>
    <w:rsid w:val="00FA449F"/>
    <w:rsid w:val="00FA457D"/>
    <w:rsid w:val="00FA574C"/>
    <w:rsid w:val="00FB1FEA"/>
    <w:rsid w:val="00FB5FCD"/>
    <w:rsid w:val="00FB7946"/>
    <w:rsid w:val="00FB7B92"/>
    <w:rsid w:val="00FB7CDC"/>
    <w:rsid w:val="00FC400E"/>
    <w:rsid w:val="00FC6F05"/>
    <w:rsid w:val="00FC70F3"/>
    <w:rsid w:val="00FD00A3"/>
    <w:rsid w:val="00FD0B34"/>
    <w:rsid w:val="00FD15E4"/>
    <w:rsid w:val="00FD1F48"/>
    <w:rsid w:val="00FD4185"/>
    <w:rsid w:val="00FD66B0"/>
    <w:rsid w:val="00FE0E39"/>
    <w:rsid w:val="00FE4C03"/>
    <w:rsid w:val="00FE5693"/>
    <w:rsid w:val="00FE7357"/>
    <w:rsid w:val="00FF6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ef"/>
    </o:shapedefaults>
    <o:shapelayout v:ext="edit">
      <o:idmap v:ext="edit" data="2"/>
    </o:shapelayout>
  </w:shapeDefaults>
  <w:decimalSymbol w:val="."/>
  <w:listSeparator w:val=","/>
  <w14:docId w14:val="14A83B98"/>
  <w15:chartTrackingRefBased/>
  <w15:docId w15:val="{8D2D4E10-BB6D-4BF0-B05E-3787AE5F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paragraph" w:styleId="Heading1">
    <w:name w:val="heading 1"/>
    <w:basedOn w:val="Normal"/>
    <w:next w:val="Normal"/>
    <w:link w:val="Heading1Char"/>
    <w:qFormat/>
    <w:rsid w:val="00A54979"/>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semiHidden/>
    <w:unhideWhenUsed/>
    <w:qFormat/>
    <w:rsid w:val="002410E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795"/>
    <w:pPr>
      <w:tabs>
        <w:tab w:val="center" w:pos="4320"/>
        <w:tab w:val="right" w:pos="8640"/>
      </w:tabs>
    </w:pPr>
  </w:style>
  <w:style w:type="paragraph" w:styleId="Footer">
    <w:name w:val="footer"/>
    <w:basedOn w:val="Normal"/>
    <w:link w:val="FooterChar"/>
    <w:uiPriority w:val="99"/>
    <w:rsid w:val="00104795"/>
    <w:pPr>
      <w:tabs>
        <w:tab w:val="center" w:pos="4320"/>
        <w:tab w:val="right" w:pos="8640"/>
      </w:tabs>
    </w:pPr>
  </w:style>
  <w:style w:type="table" w:styleId="TableGrid">
    <w:name w:val="Table Grid"/>
    <w:basedOn w:val="TableNormal"/>
    <w:rsid w:val="00C8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39B"/>
  </w:style>
  <w:style w:type="character" w:styleId="CommentReference">
    <w:name w:val="annotation reference"/>
    <w:semiHidden/>
    <w:rsid w:val="00765CC4"/>
    <w:rPr>
      <w:sz w:val="16"/>
      <w:szCs w:val="16"/>
    </w:rPr>
  </w:style>
  <w:style w:type="paragraph" w:styleId="CommentText">
    <w:name w:val="annotation text"/>
    <w:basedOn w:val="Normal"/>
    <w:semiHidden/>
    <w:rsid w:val="00765CC4"/>
    <w:rPr>
      <w:sz w:val="20"/>
      <w:szCs w:val="20"/>
    </w:rPr>
  </w:style>
  <w:style w:type="paragraph" w:styleId="CommentSubject">
    <w:name w:val="annotation subject"/>
    <w:basedOn w:val="CommentText"/>
    <w:next w:val="CommentText"/>
    <w:semiHidden/>
    <w:rsid w:val="00765CC4"/>
    <w:rPr>
      <w:b/>
      <w:bCs/>
    </w:rPr>
  </w:style>
  <w:style w:type="paragraph" w:styleId="BalloonText">
    <w:name w:val="Balloon Text"/>
    <w:basedOn w:val="Normal"/>
    <w:semiHidden/>
    <w:rsid w:val="00765CC4"/>
    <w:rPr>
      <w:rFonts w:ascii="Tahoma" w:hAnsi="Tahoma" w:cs="Tahoma"/>
      <w:sz w:val="16"/>
      <w:szCs w:val="16"/>
    </w:rPr>
  </w:style>
  <w:style w:type="character" w:customStyle="1" w:styleId="FooterChar">
    <w:name w:val="Footer Char"/>
    <w:link w:val="Footer"/>
    <w:uiPriority w:val="99"/>
    <w:rsid w:val="009A2538"/>
    <w:rPr>
      <w:sz w:val="24"/>
      <w:szCs w:val="24"/>
      <w:lang w:val="en-US" w:eastAsia="ja-JP"/>
    </w:rPr>
  </w:style>
  <w:style w:type="paragraph" w:styleId="Revision">
    <w:name w:val="Revision"/>
    <w:hidden/>
    <w:uiPriority w:val="99"/>
    <w:semiHidden/>
    <w:rsid w:val="00F85AE5"/>
    <w:rPr>
      <w:sz w:val="24"/>
      <w:szCs w:val="24"/>
      <w:lang w:val="en-US" w:eastAsia="ja-JP"/>
    </w:rPr>
  </w:style>
  <w:style w:type="paragraph" w:styleId="ListParagraph">
    <w:name w:val="List Paragraph"/>
    <w:basedOn w:val="Normal"/>
    <w:uiPriority w:val="99"/>
    <w:qFormat/>
    <w:rsid w:val="00E84FF7"/>
    <w:pPr>
      <w:ind w:left="720"/>
    </w:pPr>
    <w:rPr>
      <w:rFonts w:ascii="Calibri" w:eastAsia="Calibri" w:hAnsi="Calibri"/>
      <w:sz w:val="22"/>
      <w:szCs w:val="22"/>
      <w:lang w:val="en-CA" w:eastAsia="en-CA"/>
    </w:rPr>
  </w:style>
  <w:style w:type="paragraph" w:customStyle="1" w:styleId="Default">
    <w:name w:val="Default"/>
    <w:rsid w:val="00267268"/>
    <w:pPr>
      <w:autoSpaceDE w:val="0"/>
      <w:autoSpaceDN w:val="0"/>
      <w:adjustRightInd w:val="0"/>
    </w:pPr>
    <w:rPr>
      <w:rFonts w:ascii="Verdana" w:eastAsia="Calibri" w:hAnsi="Verdana" w:cs="Verdana"/>
      <w:color w:val="000000"/>
      <w:sz w:val="24"/>
      <w:szCs w:val="24"/>
      <w:lang w:val="en-US" w:eastAsia="en-US"/>
    </w:rPr>
  </w:style>
  <w:style w:type="character" w:customStyle="1" w:styleId="Heading1Char">
    <w:name w:val="Heading 1 Char"/>
    <w:link w:val="Heading1"/>
    <w:rsid w:val="00A54979"/>
    <w:rPr>
      <w:rFonts w:ascii="Calibri Light" w:eastAsia="Times New Roman" w:hAnsi="Calibri Light" w:cs="Times New Roman"/>
      <w:b/>
      <w:bCs/>
      <w:kern w:val="32"/>
      <w:sz w:val="32"/>
      <w:szCs w:val="32"/>
      <w:lang w:val="en-US" w:eastAsia="ja-JP"/>
    </w:rPr>
  </w:style>
  <w:style w:type="character" w:styleId="Strong">
    <w:name w:val="Strong"/>
    <w:qFormat/>
    <w:rsid w:val="008E7E2B"/>
    <w:rPr>
      <w:b/>
      <w:bCs/>
    </w:rPr>
  </w:style>
  <w:style w:type="paragraph" w:styleId="NoSpacing">
    <w:name w:val="No Spacing"/>
    <w:uiPriority w:val="1"/>
    <w:qFormat/>
    <w:rsid w:val="008E7E2B"/>
    <w:rPr>
      <w:sz w:val="24"/>
      <w:szCs w:val="24"/>
      <w:lang w:val="en-US" w:eastAsia="ja-JP"/>
    </w:rPr>
  </w:style>
  <w:style w:type="character" w:customStyle="1" w:styleId="Heading3Char">
    <w:name w:val="Heading 3 Char"/>
    <w:link w:val="Heading3"/>
    <w:semiHidden/>
    <w:rsid w:val="002410E0"/>
    <w:rPr>
      <w:rFonts w:ascii="Calibri Light" w:eastAsia="Times New Roman" w:hAnsi="Calibri Light" w:cs="Times New Roman"/>
      <w:b/>
      <w:bCs/>
      <w:sz w:val="26"/>
      <w:szCs w:val="26"/>
      <w:lang w:val="en-US" w:eastAsia="ja-JP"/>
    </w:rPr>
  </w:style>
  <w:style w:type="paragraph" w:styleId="BodyText2">
    <w:name w:val="Body Text 2"/>
    <w:basedOn w:val="Normal"/>
    <w:link w:val="BodyText2Char"/>
    <w:rsid w:val="000929D9"/>
    <w:pPr>
      <w:jc w:val="both"/>
    </w:pPr>
    <w:rPr>
      <w:rFonts w:ascii="Arial" w:eastAsia="Times New Roman" w:hAnsi="Arial"/>
      <w:szCs w:val="20"/>
      <w:lang w:eastAsia="en-US"/>
    </w:rPr>
  </w:style>
  <w:style w:type="character" w:customStyle="1" w:styleId="BodyText2Char">
    <w:name w:val="Body Text 2 Char"/>
    <w:basedOn w:val="DefaultParagraphFont"/>
    <w:link w:val="BodyText2"/>
    <w:rsid w:val="000929D9"/>
    <w:rPr>
      <w:rFonts w:ascii="Arial" w:eastAsia="Times New Roman" w:hAnsi="Arial"/>
      <w:sz w:val="24"/>
      <w:lang w:val="en-US" w:eastAsia="en-US"/>
    </w:rPr>
  </w:style>
  <w:style w:type="paragraph" w:customStyle="1" w:styleId="p3">
    <w:name w:val="p3"/>
    <w:basedOn w:val="Normal"/>
    <w:rsid w:val="005D4C3D"/>
    <w:pPr>
      <w:widowControl w:val="0"/>
      <w:tabs>
        <w:tab w:val="left" w:pos="204"/>
      </w:tabs>
      <w:autoSpaceDE w:val="0"/>
      <w:autoSpaceDN w:val="0"/>
      <w:adjustRightInd w:val="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2407">
      <w:bodyDiv w:val="1"/>
      <w:marLeft w:val="0"/>
      <w:marRight w:val="0"/>
      <w:marTop w:val="0"/>
      <w:marBottom w:val="0"/>
      <w:divBdr>
        <w:top w:val="none" w:sz="0" w:space="0" w:color="auto"/>
        <w:left w:val="none" w:sz="0" w:space="0" w:color="auto"/>
        <w:bottom w:val="none" w:sz="0" w:space="0" w:color="auto"/>
        <w:right w:val="none" w:sz="0" w:space="0" w:color="auto"/>
      </w:divBdr>
    </w:div>
    <w:div w:id="514152155">
      <w:bodyDiv w:val="1"/>
      <w:marLeft w:val="0"/>
      <w:marRight w:val="0"/>
      <w:marTop w:val="0"/>
      <w:marBottom w:val="0"/>
      <w:divBdr>
        <w:top w:val="none" w:sz="0" w:space="0" w:color="auto"/>
        <w:left w:val="none" w:sz="0" w:space="0" w:color="auto"/>
        <w:bottom w:val="none" w:sz="0" w:space="0" w:color="auto"/>
        <w:right w:val="none" w:sz="0" w:space="0" w:color="auto"/>
      </w:divBdr>
    </w:div>
    <w:div w:id="1270547645">
      <w:bodyDiv w:val="1"/>
      <w:marLeft w:val="0"/>
      <w:marRight w:val="0"/>
      <w:marTop w:val="0"/>
      <w:marBottom w:val="0"/>
      <w:divBdr>
        <w:top w:val="none" w:sz="0" w:space="0" w:color="auto"/>
        <w:left w:val="none" w:sz="0" w:space="0" w:color="auto"/>
        <w:bottom w:val="none" w:sz="0" w:space="0" w:color="auto"/>
        <w:right w:val="none" w:sz="0" w:space="0" w:color="auto"/>
      </w:divBdr>
    </w:div>
    <w:div w:id="1348869045">
      <w:bodyDiv w:val="1"/>
      <w:marLeft w:val="0"/>
      <w:marRight w:val="0"/>
      <w:marTop w:val="0"/>
      <w:marBottom w:val="0"/>
      <w:divBdr>
        <w:top w:val="none" w:sz="0" w:space="0" w:color="auto"/>
        <w:left w:val="none" w:sz="0" w:space="0" w:color="auto"/>
        <w:bottom w:val="none" w:sz="0" w:space="0" w:color="auto"/>
        <w:right w:val="none" w:sz="0" w:space="0" w:color="auto"/>
      </w:divBdr>
    </w:div>
    <w:div w:id="15836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3579-62E0-4E14-994A-50DF3C4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998</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Mercer Human Resource Consulting</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Administrator</dc:creator>
  <cp:keywords/>
  <cp:lastModifiedBy>Nancy Aspden</cp:lastModifiedBy>
  <cp:revision>10</cp:revision>
  <cp:lastPrinted>2016-11-18T15:03:00Z</cp:lastPrinted>
  <dcterms:created xsi:type="dcterms:W3CDTF">2025-01-24T15:11:00Z</dcterms:created>
  <dcterms:modified xsi:type="dcterms:W3CDTF">2025-02-03T14:35:00Z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f7e5ac4e595f40588fd257b83c1cf914</vt:lpwstr>
  </property>
</Properties>
</file>